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09F4" w:rsidRDefault="001709F4" w:rsidP="001709F4">
      <w:pPr>
        <w:rPr>
          <w:b/>
          <w:bCs/>
          <w:i/>
        </w:rPr>
      </w:pPr>
      <w:bookmarkStart w:id="0" w:name="_Toc141974534"/>
    </w:p>
    <w:p w:rsidR="001709F4" w:rsidRDefault="00BC43F9" w:rsidP="00BC43F9">
      <w:pPr>
        <w:rPr>
          <w:b/>
          <w:bCs/>
          <w:i/>
        </w:rPr>
      </w:pPr>
      <w:r>
        <w:rPr>
          <w:b/>
          <w:bCs/>
          <w:i/>
          <w:color w:val="0070C0"/>
        </w:rPr>
        <w:t xml:space="preserve">Fișa </w:t>
      </w:r>
      <w:r w:rsidR="001709F4" w:rsidRPr="001709F4">
        <w:rPr>
          <w:b/>
          <w:bCs/>
          <w:i/>
          <w:color w:val="0070C0"/>
        </w:rPr>
        <w:t xml:space="preserve">Indicatori Proiecte fazate </w:t>
      </w:r>
      <w:r w:rsidR="001709F4">
        <w:rPr>
          <w:b/>
          <w:bCs/>
          <w:i/>
          <w:color w:val="0070C0"/>
        </w:rPr>
        <w:t>2014-2020</w:t>
      </w:r>
      <w:r w:rsidRPr="00BC43F9">
        <w:rPr>
          <w:b/>
          <w:bCs/>
          <w:color w:val="0070C0"/>
        </w:rPr>
        <w:t xml:space="preserve"> </w:t>
      </w:r>
      <w:r w:rsidRPr="00BC43F9">
        <w:rPr>
          <w:b/>
          <w:bCs/>
          <w:i/>
          <w:color w:val="0070C0"/>
        </w:rPr>
        <w:t xml:space="preserve">Prioritatea. </w:t>
      </w:r>
      <w:r w:rsidRPr="00754352">
        <w:rPr>
          <w:rFonts w:ascii="Calibri" w:hAnsi="Calibri" w:cs="Calibri"/>
          <w:b/>
          <w:bCs/>
          <w:color w:val="0070C0"/>
        </w:rPr>
        <w:t>6 - O regiune cu infrastructură educațională modernă</w:t>
      </w:r>
      <w:r>
        <w:rPr>
          <w:rFonts w:ascii="Calibri" w:hAnsi="Calibri" w:cs="Calibri"/>
          <w:b/>
          <w:bCs/>
          <w:color w:val="0070C0"/>
        </w:rPr>
        <w:t>/</w:t>
      </w:r>
      <w:r w:rsidRPr="00BC43F9">
        <w:rPr>
          <w:b/>
          <w:bCs/>
          <w:i/>
          <w:color w:val="0070C0"/>
        </w:rPr>
        <w:t xml:space="preserve"> 6.1. Crearea și modernizarea de infrastructuri educaționale pentru învățământul timpuriu (antepreșcolar: creșe și preșcolar: grădinițe</w:t>
      </w:r>
      <w:r>
        <w:rPr>
          <w:b/>
          <w:bCs/>
          <w:i/>
          <w:color w:val="0070C0"/>
        </w:rPr>
        <w:t>)</w:t>
      </w:r>
    </w:p>
    <w:tbl>
      <w:tblPr>
        <w:tblStyle w:val="TableGrid"/>
        <w:tblW w:w="14596" w:type="dxa"/>
        <w:tblLook w:val="04A0" w:firstRow="1" w:lastRow="0" w:firstColumn="1" w:lastColumn="0" w:noHBand="0" w:noVBand="1"/>
      </w:tblPr>
      <w:tblGrid>
        <w:gridCol w:w="5240"/>
        <w:gridCol w:w="9356"/>
      </w:tblGrid>
      <w:tr w:rsidR="001709F4" w:rsidTr="001C01C7">
        <w:tc>
          <w:tcPr>
            <w:tcW w:w="5240" w:type="dxa"/>
          </w:tcPr>
          <w:p w:rsidR="001709F4" w:rsidRDefault="001709F4" w:rsidP="001709F4">
            <w:pPr>
              <w:rPr>
                <w:b/>
                <w:bCs/>
                <w:i/>
              </w:rPr>
            </w:pPr>
            <w:r>
              <w:rPr>
                <w:b/>
                <w:bCs/>
                <w:i/>
              </w:rPr>
              <w:t>POR</w:t>
            </w:r>
            <w:r w:rsidR="00003A0A">
              <w:rPr>
                <w:b/>
                <w:bCs/>
                <w:i/>
              </w:rPr>
              <w:t xml:space="preserve"> </w:t>
            </w:r>
            <w:r>
              <w:rPr>
                <w:b/>
                <w:bCs/>
                <w:i/>
              </w:rPr>
              <w:t>2014-2020</w:t>
            </w:r>
          </w:p>
        </w:tc>
        <w:tc>
          <w:tcPr>
            <w:tcW w:w="9356" w:type="dxa"/>
          </w:tcPr>
          <w:p w:rsidR="001709F4" w:rsidRDefault="001709F4" w:rsidP="001709F4">
            <w:pPr>
              <w:rPr>
                <w:b/>
                <w:bCs/>
                <w:i/>
              </w:rPr>
            </w:pPr>
            <w:r>
              <w:rPr>
                <w:b/>
                <w:bCs/>
                <w:i/>
              </w:rPr>
              <w:t>PRBI</w:t>
            </w:r>
            <w:r w:rsidR="00003A0A">
              <w:rPr>
                <w:b/>
                <w:bCs/>
                <w:i/>
              </w:rPr>
              <w:t xml:space="preserve"> </w:t>
            </w:r>
            <w:r>
              <w:rPr>
                <w:b/>
                <w:bCs/>
                <w:i/>
              </w:rPr>
              <w:t>2021-2027</w:t>
            </w:r>
          </w:p>
        </w:tc>
      </w:tr>
      <w:tr w:rsidR="001709F4" w:rsidTr="001C01C7">
        <w:tc>
          <w:tcPr>
            <w:tcW w:w="5240" w:type="dxa"/>
          </w:tcPr>
          <w:p w:rsidR="00754352" w:rsidRPr="00754352" w:rsidRDefault="00754352" w:rsidP="00754352">
            <w:pPr>
              <w:rPr>
                <w:b/>
                <w:bCs/>
                <w:i/>
                <w:color w:val="0070C0"/>
              </w:rPr>
            </w:pPr>
            <w:r w:rsidRPr="00754352">
              <w:rPr>
                <w:b/>
                <w:bCs/>
                <w:i/>
                <w:color w:val="0070C0"/>
              </w:rPr>
              <w:t xml:space="preserve">AP 10-Îmbunătăţirea infrastructurii educaţionale/ </w:t>
            </w:r>
          </w:p>
          <w:p w:rsidR="001709F4" w:rsidRDefault="00754352" w:rsidP="00754352">
            <w:pPr>
              <w:rPr>
                <w:b/>
                <w:bCs/>
                <w:i/>
              </w:rPr>
            </w:pPr>
            <w:r w:rsidRPr="00754352">
              <w:rPr>
                <w:b/>
                <w:bCs/>
                <w:i/>
                <w:color w:val="0070C0"/>
              </w:rPr>
              <w:t xml:space="preserve"> </w:t>
            </w:r>
          </w:p>
        </w:tc>
        <w:tc>
          <w:tcPr>
            <w:tcW w:w="9356" w:type="dxa"/>
          </w:tcPr>
          <w:p w:rsidR="001709F4" w:rsidRPr="00003A0A" w:rsidRDefault="001709F4" w:rsidP="00BC43F9">
            <w:pPr>
              <w:rPr>
                <w:b/>
                <w:bCs/>
                <w:i/>
                <w:color w:val="0070C0"/>
              </w:rPr>
            </w:pPr>
            <w:bookmarkStart w:id="1" w:name="_Hlk159847426"/>
            <w:r w:rsidRPr="00003A0A">
              <w:rPr>
                <w:b/>
                <w:bCs/>
                <w:color w:val="0070C0"/>
              </w:rPr>
              <w:t>Prioritatea</w:t>
            </w:r>
            <w:r w:rsidR="00003A0A" w:rsidRPr="00003A0A">
              <w:rPr>
                <w:b/>
                <w:bCs/>
                <w:color w:val="0070C0"/>
              </w:rPr>
              <w:t>.</w:t>
            </w:r>
            <w:r w:rsidRPr="00003A0A">
              <w:rPr>
                <w:b/>
                <w:bCs/>
                <w:color w:val="0070C0"/>
              </w:rPr>
              <w:t xml:space="preserve"> </w:t>
            </w:r>
            <w:bookmarkStart w:id="2" w:name="_Hlk159847676"/>
            <w:r w:rsidR="00754352" w:rsidRPr="00754352">
              <w:rPr>
                <w:rFonts w:ascii="Calibri" w:hAnsi="Calibri" w:cs="Calibri"/>
                <w:b/>
                <w:bCs/>
                <w:color w:val="0070C0"/>
              </w:rPr>
              <w:t xml:space="preserve">6 </w:t>
            </w:r>
            <w:bookmarkEnd w:id="1"/>
            <w:r w:rsidR="00754352" w:rsidRPr="00754352">
              <w:rPr>
                <w:rFonts w:ascii="Calibri" w:hAnsi="Calibri" w:cs="Calibri"/>
                <w:b/>
                <w:bCs/>
                <w:color w:val="0070C0"/>
              </w:rPr>
              <w:t>- O regiune cu infrastructură educațională modernă</w:t>
            </w:r>
            <w:bookmarkEnd w:id="2"/>
            <w:r w:rsidR="00754352" w:rsidRPr="00754352">
              <w:rPr>
                <w:rFonts w:ascii="Calibri" w:hAnsi="Calibri" w:cs="Calibri"/>
                <w:b/>
                <w:bCs/>
                <w:color w:val="0070C0"/>
              </w:rPr>
              <w:t xml:space="preserve">/ </w:t>
            </w:r>
            <w:r w:rsidR="00BC43F9" w:rsidRPr="00754352">
              <w:rPr>
                <w:b/>
                <w:bCs/>
                <w:i/>
                <w:color w:val="0070C0"/>
              </w:rPr>
              <w:t>Titlul acțiunii:</w:t>
            </w:r>
            <w:r w:rsidR="00BC43F9" w:rsidRPr="00754352">
              <w:rPr>
                <w:b/>
                <w:color w:val="0070C0"/>
              </w:rPr>
              <w:t xml:space="preserve"> </w:t>
            </w:r>
            <w:bookmarkStart w:id="3" w:name="_Hlk159847583"/>
            <w:r w:rsidR="00BC43F9" w:rsidRPr="00754352">
              <w:rPr>
                <w:b/>
                <w:color w:val="0070C0"/>
              </w:rPr>
              <w:t>6</w:t>
            </w:r>
            <w:r w:rsidR="00BC43F9" w:rsidRPr="00754352">
              <w:rPr>
                <w:b/>
                <w:bCs/>
                <w:i/>
                <w:color w:val="0070C0"/>
              </w:rPr>
              <w:t>.1. Crearea și modernizarea de infrastructuri educaționale pentru învățământul timpuriu (antepreșcolar: creșe și preșcolar: grădinițe</w:t>
            </w:r>
            <w:r w:rsidR="00BC43F9">
              <w:t xml:space="preserve"> </w:t>
            </w:r>
            <w:bookmarkEnd w:id="3"/>
            <w:r w:rsidR="00BC43F9">
              <w:t>)</w:t>
            </w:r>
          </w:p>
        </w:tc>
      </w:tr>
      <w:tr w:rsidR="00754352" w:rsidTr="001C01C7">
        <w:tc>
          <w:tcPr>
            <w:tcW w:w="5240" w:type="dxa"/>
          </w:tcPr>
          <w:p w:rsidR="00754352" w:rsidRPr="00754352" w:rsidRDefault="00754352" w:rsidP="00754352">
            <w:pPr>
              <w:rPr>
                <w:b/>
                <w:bCs/>
                <w:i/>
                <w:color w:val="0070C0"/>
              </w:rPr>
            </w:pPr>
            <w:r w:rsidRPr="00754352">
              <w:rPr>
                <w:b/>
                <w:bCs/>
                <w:i/>
                <w:color w:val="0070C0"/>
              </w:rPr>
              <w:t>PI 10.1a-Creşterea gradului de participare la nivelul</w:t>
            </w:r>
          </w:p>
          <w:p w:rsidR="00754352" w:rsidRPr="00754352" w:rsidRDefault="00754352" w:rsidP="00754352">
            <w:pPr>
              <w:rPr>
                <w:b/>
                <w:bCs/>
                <w:i/>
                <w:color w:val="0070C0"/>
              </w:rPr>
            </w:pPr>
            <w:r w:rsidRPr="00754352">
              <w:rPr>
                <w:b/>
                <w:bCs/>
                <w:i/>
                <w:color w:val="0070C0"/>
              </w:rPr>
              <w:t>educaţiei timpurii şi învăţământului</w:t>
            </w:r>
          </w:p>
          <w:p w:rsidR="00754352" w:rsidRPr="00754352" w:rsidRDefault="00754352" w:rsidP="00754352">
            <w:pPr>
              <w:rPr>
                <w:b/>
                <w:bCs/>
                <w:i/>
                <w:color w:val="0070C0"/>
              </w:rPr>
            </w:pPr>
            <w:r w:rsidRPr="00754352">
              <w:rPr>
                <w:b/>
                <w:bCs/>
                <w:i/>
                <w:color w:val="0070C0"/>
              </w:rPr>
              <w:t>obligatoriu, în special pentru copii cu risc</w:t>
            </w:r>
          </w:p>
          <w:p w:rsidR="00754352" w:rsidRPr="00754352" w:rsidRDefault="00754352" w:rsidP="00754352">
            <w:pPr>
              <w:rPr>
                <w:b/>
                <w:bCs/>
                <w:i/>
                <w:color w:val="0070C0"/>
              </w:rPr>
            </w:pPr>
            <w:r w:rsidRPr="00754352">
              <w:rPr>
                <w:b/>
                <w:bCs/>
                <w:i/>
                <w:color w:val="0070C0"/>
              </w:rPr>
              <w:t>crescut de părăsire timpurie a sistemului</w:t>
            </w:r>
          </w:p>
        </w:tc>
        <w:tc>
          <w:tcPr>
            <w:tcW w:w="9356" w:type="dxa"/>
          </w:tcPr>
          <w:p w:rsidR="00BC43F9" w:rsidRPr="00BC43F9" w:rsidRDefault="00BC43F9" w:rsidP="00BC43F9">
            <w:pPr>
              <w:rPr>
                <w:b/>
                <w:bCs/>
                <w:i/>
                <w:color w:val="0070C0"/>
              </w:rPr>
            </w:pPr>
            <w:r w:rsidRPr="00003A0A">
              <w:rPr>
                <w:b/>
                <w:bCs/>
                <w:i/>
                <w:color w:val="0070C0"/>
              </w:rPr>
              <w:t>Obiectiv specific</w:t>
            </w:r>
            <w:r>
              <w:t xml:space="preserve"> </w:t>
            </w:r>
            <w:r w:rsidRPr="00BC43F9">
              <w:rPr>
                <w:b/>
                <w:bCs/>
                <w:i/>
                <w:color w:val="0070C0"/>
              </w:rPr>
              <w:t>OP4–OS (ii)</w:t>
            </w:r>
          </w:p>
          <w:p w:rsidR="00754352" w:rsidRPr="00754352" w:rsidRDefault="00BC43F9" w:rsidP="00BC43F9">
            <w:pPr>
              <w:rPr>
                <w:b/>
                <w:bCs/>
                <w:i/>
                <w:color w:val="0070C0"/>
              </w:rPr>
            </w:pPr>
            <w:r w:rsidRPr="00BC43F9">
              <w:rPr>
                <w:b/>
                <w:bCs/>
                <w:i/>
                <w:color w:val="0070C0"/>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bl>
    <w:p w:rsidR="001709F4" w:rsidRDefault="001709F4" w:rsidP="001709F4">
      <w:pPr>
        <w:rPr>
          <w:b/>
          <w:bCs/>
          <w:i/>
        </w:rPr>
      </w:pPr>
    </w:p>
    <w:p w:rsidR="006106DB" w:rsidRPr="001709F4" w:rsidRDefault="006106DB" w:rsidP="006106DB">
      <w:pPr>
        <w:rPr>
          <w:b/>
          <w:bCs/>
          <w:i/>
        </w:rPr>
      </w:pPr>
      <w:r w:rsidRPr="001709F4">
        <w:rPr>
          <w:b/>
          <w:bCs/>
          <w:i/>
        </w:rPr>
        <w:t>3.8.</w:t>
      </w:r>
      <w:r w:rsidRPr="001709F4">
        <w:rPr>
          <w:b/>
          <w:bCs/>
          <w:i/>
        </w:rPr>
        <w:tab/>
        <w:t xml:space="preserve">Indicatori </w:t>
      </w:r>
    </w:p>
    <w:p w:rsidR="00626F52" w:rsidRPr="00626F52" w:rsidRDefault="00626F52" w:rsidP="00626F52">
      <w:pPr>
        <w:rPr>
          <w:b/>
          <w:bCs/>
          <w:i/>
        </w:rPr>
      </w:pPr>
    </w:p>
    <w:p w:rsidR="00626F52" w:rsidRPr="00626F52" w:rsidRDefault="00626F52" w:rsidP="00626F52">
      <w:pPr>
        <w:numPr>
          <w:ilvl w:val="0"/>
          <w:numId w:val="1"/>
        </w:numPr>
        <w:rPr>
          <w:b/>
          <w:bCs/>
          <w:i/>
        </w:rPr>
      </w:pPr>
      <w:bookmarkStart w:id="4" w:name="_Hlk162529035"/>
      <w:r w:rsidRPr="00626F52">
        <w:rPr>
          <w:b/>
          <w:bCs/>
          <w:i/>
        </w:rPr>
        <w:t>Indicatori aferenți proiectului</w:t>
      </w:r>
    </w:p>
    <w:p w:rsidR="00626F52" w:rsidRPr="00626F52" w:rsidRDefault="00626F52" w:rsidP="00626F52">
      <w:pPr>
        <w:rPr>
          <w:b/>
          <w:bCs/>
          <w:i/>
        </w:rPr>
      </w:pPr>
      <w:r w:rsidRPr="00626F52">
        <w:rPr>
          <w:b/>
          <w:bCs/>
          <w:i/>
        </w:rPr>
        <w:t>Beneficiarii vor completa secțiunile cererilor de finanțare cu privire la indicatori, astfel:</w:t>
      </w:r>
    </w:p>
    <w:p w:rsidR="00626F52" w:rsidRPr="00626F52" w:rsidRDefault="00626F52" w:rsidP="00626F52">
      <w:pPr>
        <w:numPr>
          <w:ilvl w:val="0"/>
          <w:numId w:val="2"/>
        </w:numPr>
        <w:rPr>
          <w:b/>
          <w:bCs/>
          <w:i/>
        </w:rPr>
      </w:pPr>
      <w:r w:rsidRPr="00626F52">
        <w:rPr>
          <w:b/>
          <w:bCs/>
          <w:i/>
        </w:rPr>
        <w:t>Se vor prelua indicatorii aferenți POR 2014-2020 luând în considerare instrucțiunile de completare descrise mai jos și selectând din nomenclator tipul de indicator.</w:t>
      </w:r>
    </w:p>
    <w:p w:rsidR="00626F52" w:rsidRPr="00626F52" w:rsidRDefault="00626F52" w:rsidP="00626F52">
      <w:pPr>
        <w:numPr>
          <w:ilvl w:val="0"/>
          <w:numId w:val="2"/>
        </w:numPr>
        <w:rPr>
          <w:b/>
          <w:bCs/>
          <w:i/>
        </w:rPr>
      </w:pPr>
      <w:r w:rsidRPr="00626F52">
        <w:rPr>
          <w:b/>
          <w:bCs/>
          <w:i/>
        </w:rPr>
        <w:t xml:space="preserve">Se vor completa indicatorii aferenți PR BI 2021-2027, ținând cont de metoda  de cacul prezentată mai jos </w:t>
      </w:r>
    </w:p>
    <w:bookmarkEnd w:id="4"/>
    <w:p w:rsidR="00626F52" w:rsidRPr="00626F52" w:rsidRDefault="00626F52" w:rsidP="00626F52">
      <w:pPr>
        <w:rPr>
          <w:b/>
          <w:bCs/>
          <w:i/>
        </w:rPr>
      </w:pPr>
    </w:p>
    <w:tbl>
      <w:tblPr>
        <w:tblStyle w:val="TableGrid"/>
        <w:tblW w:w="14885" w:type="dxa"/>
        <w:tblInd w:w="-289" w:type="dxa"/>
        <w:tblLook w:val="04A0" w:firstRow="1" w:lastRow="0" w:firstColumn="1" w:lastColumn="0" w:noHBand="0" w:noVBand="1"/>
      </w:tblPr>
      <w:tblGrid>
        <w:gridCol w:w="1274"/>
        <w:gridCol w:w="3690"/>
        <w:gridCol w:w="2963"/>
        <w:gridCol w:w="6958"/>
      </w:tblGrid>
      <w:tr w:rsidR="00626F52" w:rsidRPr="00626F52" w:rsidTr="00B538C6">
        <w:tc>
          <w:tcPr>
            <w:tcW w:w="1274" w:type="dxa"/>
            <w:shd w:val="clear" w:color="auto" w:fill="F2F2F2" w:themeFill="background1" w:themeFillShade="F2"/>
          </w:tcPr>
          <w:p w:rsidR="00626F52" w:rsidRPr="00626F52" w:rsidRDefault="00626F52" w:rsidP="00626F52">
            <w:pPr>
              <w:spacing w:after="160" w:line="259" w:lineRule="auto"/>
              <w:rPr>
                <w:b/>
                <w:bCs/>
                <w:i/>
              </w:rPr>
            </w:pPr>
            <w:r w:rsidRPr="00626F52">
              <w:rPr>
                <w:b/>
                <w:bCs/>
                <w:i/>
              </w:rPr>
              <w:t>Program</w:t>
            </w:r>
          </w:p>
        </w:tc>
        <w:tc>
          <w:tcPr>
            <w:tcW w:w="3690" w:type="dxa"/>
            <w:shd w:val="clear" w:color="auto" w:fill="F2F2F2" w:themeFill="background1" w:themeFillShade="F2"/>
            <w:vAlign w:val="center"/>
          </w:tcPr>
          <w:p w:rsidR="00626F52" w:rsidRPr="00626F52" w:rsidRDefault="00626F52" w:rsidP="00626F52">
            <w:pPr>
              <w:spacing w:after="160" w:line="259" w:lineRule="auto"/>
              <w:rPr>
                <w:b/>
                <w:bCs/>
                <w:i/>
              </w:rPr>
            </w:pPr>
            <w:r w:rsidRPr="00626F52">
              <w:rPr>
                <w:b/>
                <w:bCs/>
                <w:i/>
              </w:rPr>
              <w:t>Denumire indicator</w:t>
            </w:r>
          </w:p>
        </w:tc>
        <w:tc>
          <w:tcPr>
            <w:tcW w:w="2963" w:type="dxa"/>
            <w:shd w:val="clear" w:color="auto" w:fill="F2F2F2" w:themeFill="background1" w:themeFillShade="F2"/>
            <w:vAlign w:val="center"/>
          </w:tcPr>
          <w:p w:rsidR="00626F52" w:rsidRPr="00626F52" w:rsidRDefault="00626F52" w:rsidP="00626F52">
            <w:pPr>
              <w:spacing w:after="160" w:line="259" w:lineRule="auto"/>
              <w:rPr>
                <w:b/>
                <w:bCs/>
                <w:i/>
              </w:rPr>
            </w:pPr>
            <w:r w:rsidRPr="00626F52">
              <w:rPr>
                <w:b/>
                <w:bCs/>
                <w:i/>
              </w:rPr>
              <w:t>Tip de indicator</w:t>
            </w:r>
          </w:p>
        </w:tc>
        <w:tc>
          <w:tcPr>
            <w:tcW w:w="6958" w:type="dxa"/>
            <w:shd w:val="clear" w:color="auto" w:fill="F2F2F2" w:themeFill="background1" w:themeFillShade="F2"/>
            <w:vAlign w:val="center"/>
          </w:tcPr>
          <w:p w:rsidR="00626F52" w:rsidRPr="00626F52" w:rsidRDefault="00626F52" w:rsidP="00626F52">
            <w:pPr>
              <w:spacing w:after="160" w:line="259" w:lineRule="auto"/>
              <w:rPr>
                <w:b/>
                <w:bCs/>
                <w:i/>
              </w:rPr>
            </w:pPr>
            <w:r w:rsidRPr="00626F52">
              <w:rPr>
                <w:b/>
                <w:bCs/>
                <w:i/>
              </w:rPr>
              <w:t>Instrucțiuni de completare</w:t>
            </w:r>
          </w:p>
        </w:tc>
      </w:tr>
      <w:tr w:rsidR="00626F52" w:rsidRPr="00626F52" w:rsidTr="00B538C6">
        <w:tc>
          <w:tcPr>
            <w:tcW w:w="1274" w:type="dxa"/>
            <w:vAlign w:val="center"/>
          </w:tcPr>
          <w:p w:rsidR="00626F52" w:rsidRPr="00626F52" w:rsidRDefault="00626F52" w:rsidP="00626F52">
            <w:pPr>
              <w:spacing w:after="160" w:line="259" w:lineRule="auto"/>
              <w:rPr>
                <w:b/>
                <w:bCs/>
                <w:i/>
              </w:rPr>
            </w:pPr>
            <w:r w:rsidRPr="00626F52">
              <w:rPr>
                <w:b/>
                <w:bCs/>
                <w:i/>
              </w:rPr>
              <w:t>POR 2014-2020</w:t>
            </w:r>
          </w:p>
        </w:tc>
        <w:tc>
          <w:tcPr>
            <w:tcW w:w="3690" w:type="dxa"/>
            <w:vAlign w:val="center"/>
          </w:tcPr>
          <w:p w:rsidR="00626F52" w:rsidRPr="00626F52" w:rsidRDefault="00626F52" w:rsidP="00626F52">
            <w:pPr>
              <w:spacing w:after="160" w:line="259" w:lineRule="auto"/>
              <w:rPr>
                <w:b/>
                <w:bCs/>
                <w:i/>
              </w:rPr>
            </w:pPr>
            <w:r w:rsidRPr="00626F52">
              <w:rPr>
                <w:b/>
                <w:bCs/>
                <w:i/>
              </w:rPr>
              <w:t>1S48 Gradul de cuprindere în învățământul preșcolar (3-5 ani) (%)</w:t>
            </w:r>
          </w:p>
        </w:tc>
        <w:tc>
          <w:tcPr>
            <w:tcW w:w="2963" w:type="dxa"/>
            <w:vAlign w:val="center"/>
          </w:tcPr>
          <w:p w:rsidR="00626F52" w:rsidRPr="00626F52" w:rsidRDefault="00626F52" w:rsidP="00626F52">
            <w:pPr>
              <w:spacing w:after="160" w:line="259" w:lineRule="auto"/>
              <w:rPr>
                <w:b/>
                <w:bCs/>
                <w:i/>
              </w:rPr>
            </w:pPr>
            <w:r w:rsidRPr="00626F52">
              <w:rPr>
                <w:b/>
                <w:bCs/>
                <w:i/>
                <w:lang w:val="pt-BR"/>
              </w:rPr>
              <w:t xml:space="preserve">Indicator POR aferent priorității de investiție –  pentru POR 2014-2020 </w:t>
            </w:r>
          </w:p>
        </w:tc>
        <w:tc>
          <w:tcPr>
            <w:tcW w:w="6958" w:type="dxa"/>
            <w:vAlign w:val="center"/>
          </w:tcPr>
          <w:p w:rsidR="00626F52" w:rsidRPr="00626F52" w:rsidRDefault="00626F52" w:rsidP="00626F52">
            <w:pPr>
              <w:spacing w:after="160" w:line="259" w:lineRule="auto"/>
              <w:rPr>
                <w:b/>
                <w:bCs/>
                <w:i/>
              </w:rPr>
            </w:pPr>
            <w:r w:rsidRPr="00626F52">
              <w:rPr>
                <w:b/>
                <w:bCs/>
                <w:i/>
                <w:lang w:val="en-US"/>
              </w:rPr>
              <w:t xml:space="preserve">Nu se </w:t>
            </w:r>
            <w:proofErr w:type="spellStart"/>
            <w:r w:rsidRPr="00626F52">
              <w:rPr>
                <w:b/>
                <w:bCs/>
                <w:i/>
                <w:lang w:val="en-US"/>
              </w:rPr>
              <w:t>cuantifică</w:t>
            </w:r>
            <w:proofErr w:type="spellEnd"/>
            <w:r w:rsidRPr="00626F52">
              <w:rPr>
                <w:b/>
                <w:bCs/>
                <w:i/>
                <w:lang w:val="en-US"/>
              </w:rPr>
              <w:t xml:space="preserve"> </w:t>
            </w:r>
            <w:proofErr w:type="spellStart"/>
            <w:r w:rsidRPr="00626F52">
              <w:rPr>
                <w:b/>
                <w:bCs/>
                <w:i/>
                <w:lang w:val="en-US"/>
              </w:rPr>
              <w:t>și</w:t>
            </w:r>
            <w:proofErr w:type="spellEnd"/>
            <w:r w:rsidRPr="00626F52">
              <w:rPr>
                <w:b/>
                <w:bCs/>
                <w:i/>
                <w:lang w:val="en-US"/>
              </w:rPr>
              <w:t xml:space="preserve"> nu se </w:t>
            </w:r>
            <w:proofErr w:type="spellStart"/>
            <w:r w:rsidRPr="00626F52">
              <w:rPr>
                <w:b/>
                <w:bCs/>
                <w:i/>
                <w:lang w:val="en-US"/>
              </w:rPr>
              <w:t>raportează</w:t>
            </w:r>
            <w:proofErr w:type="spellEnd"/>
            <w:r w:rsidRPr="00626F52">
              <w:rPr>
                <w:b/>
                <w:bCs/>
                <w:i/>
                <w:lang w:val="en-US"/>
              </w:rPr>
              <w:t xml:space="preserve"> de </w:t>
            </w:r>
            <w:proofErr w:type="spellStart"/>
            <w:r w:rsidRPr="00626F52">
              <w:rPr>
                <w:b/>
                <w:bCs/>
                <w:i/>
                <w:lang w:val="en-US"/>
              </w:rPr>
              <w:t>către</w:t>
            </w:r>
            <w:proofErr w:type="spellEnd"/>
            <w:r w:rsidRPr="00626F52">
              <w:rPr>
                <w:b/>
                <w:bCs/>
                <w:i/>
                <w:lang w:val="en-US"/>
              </w:rPr>
              <w:t xml:space="preserve"> </w:t>
            </w:r>
            <w:proofErr w:type="spellStart"/>
            <w:r w:rsidRPr="00626F52">
              <w:rPr>
                <w:b/>
                <w:bCs/>
                <w:i/>
                <w:lang w:val="en-US"/>
              </w:rPr>
              <w:t>beneficiar</w:t>
            </w:r>
            <w:proofErr w:type="spellEnd"/>
          </w:p>
        </w:tc>
      </w:tr>
      <w:tr w:rsidR="00626F52" w:rsidRPr="00626F52" w:rsidTr="00B538C6">
        <w:tc>
          <w:tcPr>
            <w:tcW w:w="1274" w:type="dxa"/>
            <w:vAlign w:val="center"/>
          </w:tcPr>
          <w:p w:rsidR="00626F52" w:rsidRPr="00626F52" w:rsidRDefault="00626F52" w:rsidP="00626F52">
            <w:pPr>
              <w:spacing w:after="160" w:line="259" w:lineRule="auto"/>
              <w:rPr>
                <w:b/>
                <w:bCs/>
                <w:i/>
              </w:rPr>
            </w:pPr>
            <w:r w:rsidRPr="00626F52">
              <w:rPr>
                <w:b/>
                <w:bCs/>
                <w:i/>
              </w:rPr>
              <w:lastRenderedPageBreak/>
              <w:t>POR 2014-2020</w:t>
            </w:r>
          </w:p>
        </w:tc>
        <w:tc>
          <w:tcPr>
            <w:tcW w:w="3690" w:type="dxa"/>
          </w:tcPr>
          <w:p w:rsidR="00626F52" w:rsidRPr="00626F52" w:rsidRDefault="00626F52" w:rsidP="00626F52">
            <w:pPr>
              <w:spacing w:after="160" w:line="259" w:lineRule="auto"/>
              <w:rPr>
                <w:b/>
                <w:bCs/>
                <w:i/>
              </w:rPr>
            </w:pPr>
            <w:r w:rsidRPr="00626F52">
              <w:rPr>
                <w:b/>
                <w:bCs/>
                <w:i/>
              </w:rPr>
              <w:t>Rata brută de cuprindere în învățământul preșcolar (3-5 ani) în mediul urban (%)</w:t>
            </w:r>
          </w:p>
        </w:tc>
        <w:tc>
          <w:tcPr>
            <w:tcW w:w="2963" w:type="dxa"/>
            <w:vAlign w:val="center"/>
          </w:tcPr>
          <w:p w:rsidR="00626F52" w:rsidRPr="00626F52" w:rsidRDefault="00626F52" w:rsidP="00626F52">
            <w:pPr>
              <w:spacing w:after="160" w:line="259" w:lineRule="auto"/>
              <w:rPr>
                <w:b/>
                <w:bCs/>
                <w:i/>
              </w:rPr>
            </w:pPr>
            <w:r w:rsidRPr="00626F52">
              <w:rPr>
                <w:b/>
                <w:bCs/>
                <w:i/>
                <w:lang w:val="pt-BR"/>
              </w:rPr>
              <w:t>Indicator POR aferent priorității de investiție –  pentru POR 2014-2020</w:t>
            </w:r>
          </w:p>
        </w:tc>
        <w:tc>
          <w:tcPr>
            <w:tcW w:w="6958" w:type="dxa"/>
            <w:vAlign w:val="center"/>
          </w:tcPr>
          <w:p w:rsidR="00626F52" w:rsidRPr="00626F52" w:rsidRDefault="00626F52" w:rsidP="00626F52">
            <w:pPr>
              <w:spacing w:after="160" w:line="259" w:lineRule="auto"/>
              <w:rPr>
                <w:b/>
                <w:bCs/>
                <w:i/>
              </w:rPr>
            </w:pPr>
            <w:r w:rsidRPr="00626F52">
              <w:rPr>
                <w:b/>
                <w:bCs/>
                <w:i/>
                <w:lang w:val="en-US"/>
              </w:rPr>
              <w:t xml:space="preserve">Nu se </w:t>
            </w:r>
            <w:proofErr w:type="spellStart"/>
            <w:r w:rsidRPr="00626F52">
              <w:rPr>
                <w:b/>
                <w:bCs/>
                <w:i/>
                <w:lang w:val="en-US"/>
              </w:rPr>
              <w:t>cuantifică</w:t>
            </w:r>
            <w:proofErr w:type="spellEnd"/>
            <w:r w:rsidRPr="00626F52">
              <w:rPr>
                <w:b/>
                <w:bCs/>
                <w:i/>
                <w:lang w:val="en-US"/>
              </w:rPr>
              <w:t xml:space="preserve"> </w:t>
            </w:r>
            <w:proofErr w:type="spellStart"/>
            <w:r w:rsidRPr="00626F52">
              <w:rPr>
                <w:b/>
                <w:bCs/>
                <w:i/>
                <w:lang w:val="en-US"/>
              </w:rPr>
              <w:t>și</w:t>
            </w:r>
            <w:proofErr w:type="spellEnd"/>
            <w:r w:rsidRPr="00626F52">
              <w:rPr>
                <w:b/>
                <w:bCs/>
                <w:i/>
                <w:lang w:val="en-US"/>
              </w:rPr>
              <w:t xml:space="preserve"> nu se </w:t>
            </w:r>
            <w:proofErr w:type="spellStart"/>
            <w:r w:rsidRPr="00626F52">
              <w:rPr>
                <w:b/>
                <w:bCs/>
                <w:i/>
                <w:lang w:val="en-US"/>
              </w:rPr>
              <w:t>raportează</w:t>
            </w:r>
            <w:proofErr w:type="spellEnd"/>
            <w:r w:rsidRPr="00626F52">
              <w:rPr>
                <w:b/>
                <w:bCs/>
                <w:i/>
                <w:lang w:val="en-US"/>
              </w:rPr>
              <w:t xml:space="preserve"> de </w:t>
            </w:r>
            <w:proofErr w:type="spellStart"/>
            <w:r w:rsidRPr="00626F52">
              <w:rPr>
                <w:b/>
                <w:bCs/>
                <w:i/>
                <w:lang w:val="en-US"/>
              </w:rPr>
              <w:t>către</w:t>
            </w:r>
            <w:proofErr w:type="spellEnd"/>
            <w:r w:rsidRPr="00626F52">
              <w:rPr>
                <w:b/>
                <w:bCs/>
                <w:i/>
                <w:lang w:val="en-US"/>
              </w:rPr>
              <w:t xml:space="preserve"> </w:t>
            </w:r>
            <w:proofErr w:type="spellStart"/>
            <w:r w:rsidRPr="00626F52">
              <w:rPr>
                <w:b/>
                <w:bCs/>
                <w:i/>
                <w:lang w:val="en-US"/>
              </w:rPr>
              <w:t>beneficiar</w:t>
            </w:r>
            <w:proofErr w:type="spellEnd"/>
          </w:p>
        </w:tc>
      </w:tr>
      <w:tr w:rsidR="00626F52" w:rsidRPr="00626F52" w:rsidTr="00B538C6">
        <w:tc>
          <w:tcPr>
            <w:tcW w:w="1274" w:type="dxa"/>
            <w:vAlign w:val="center"/>
          </w:tcPr>
          <w:p w:rsidR="00626F52" w:rsidRPr="00626F52" w:rsidRDefault="00626F52" w:rsidP="00626F52">
            <w:pPr>
              <w:spacing w:after="160" w:line="259" w:lineRule="auto"/>
              <w:rPr>
                <w:b/>
                <w:bCs/>
                <w:i/>
              </w:rPr>
            </w:pPr>
            <w:r w:rsidRPr="00626F52">
              <w:rPr>
                <w:b/>
                <w:bCs/>
                <w:i/>
              </w:rPr>
              <w:t>POR 2014-2020</w:t>
            </w:r>
          </w:p>
        </w:tc>
        <w:tc>
          <w:tcPr>
            <w:tcW w:w="3690" w:type="dxa"/>
            <w:vAlign w:val="center"/>
          </w:tcPr>
          <w:p w:rsidR="00626F52" w:rsidRPr="00626F52" w:rsidRDefault="00626F52" w:rsidP="00626F52">
            <w:pPr>
              <w:spacing w:after="160" w:line="259" w:lineRule="auto"/>
              <w:rPr>
                <w:b/>
                <w:bCs/>
                <w:i/>
                <w:iCs/>
              </w:rPr>
            </w:pPr>
            <w:r w:rsidRPr="00626F52">
              <w:rPr>
                <w:b/>
                <w:bCs/>
                <w:i/>
              </w:rPr>
              <w:t>1S65 Capacitatea infrastructurii de educație care beneficiază de  sprijin – preșcolar (persoane)</w:t>
            </w:r>
          </w:p>
        </w:tc>
        <w:tc>
          <w:tcPr>
            <w:tcW w:w="2963" w:type="dxa"/>
            <w:vAlign w:val="center"/>
          </w:tcPr>
          <w:p w:rsidR="00626F52" w:rsidRPr="00626F52" w:rsidRDefault="00626F52" w:rsidP="00626F52">
            <w:pPr>
              <w:spacing w:after="160" w:line="259" w:lineRule="auto"/>
              <w:rPr>
                <w:b/>
                <w:bCs/>
                <w:i/>
              </w:rPr>
            </w:pPr>
            <w:r w:rsidRPr="00626F52">
              <w:rPr>
                <w:b/>
                <w:bCs/>
                <w:i/>
              </w:rPr>
              <w:t>Indicator de realizare POR 2014-2020</w:t>
            </w:r>
          </w:p>
          <w:p w:rsidR="00626F52" w:rsidRPr="00626F52" w:rsidRDefault="00626F52" w:rsidP="00626F52">
            <w:pPr>
              <w:spacing w:after="160" w:line="259" w:lineRule="auto"/>
              <w:rPr>
                <w:b/>
                <w:bCs/>
                <w:i/>
              </w:rPr>
            </w:pPr>
          </w:p>
        </w:tc>
        <w:tc>
          <w:tcPr>
            <w:tcW w:w="6958" w:type="dxa"/>
            <w:vAlign w:val="center"/>
          </w:tcPr>
          <w:p w:rsidR="00626F52" w:rsidRPr="00626F52" w:rsidRDefault="00626F52" w:rsidP="00626F52">
            <w:pPr>
              <w:spacing w:after="160" w:line="259" w:lineRule="auto"/>
              <w:rPr>
                <w:b/>
                <w:bCs/>
                <w:i/>
              </w:rPr>
            </w:pPr>
            <w:r w:rsidRPr="00626F52">
              <w:rPr>
                <w:b/>
                <w:bCs/>
                <w:i/>
              </w:rPr>
              <w:t xml:space="preserve">Nu se cuantifică și nu se raportează de către beneficiar, având în vedere că este similar indicatorului de realizare aferent PR Vest 2021-2027, respectiv RCO 66. </w:t>
            </w:r>
          </w:p>
          <w:p w:rsidR="00626F52" w:rsidRPr="00626F52" w:rsidRDefault="00626F52" w:rsidP="00626F52">
            <w:pPr>
              <w:spacing w:after="160" w:line="259" w:lineRule="auto"/>
              <w:rPr>
                <w:b/>
                <w:bCs/>
                <w:i/>
              </w:rPr>
            </w:pPr>
            <w:r w:rsidRPr="00626F52">
              <w:rPr>
                <w:b/>
                <w:bCs/>
                <w:i/>
              </w:rPr>
              <w:t xml:space="preserve">Se vor respecta instrucțiunile </w:t>
            </w:r>
            <w:bookmarkStart w:id="5" w:name="_GoBack"/>
            <w:bookmarkEnd w:id="5"/>
            <w:r w:rsidRPr="00626F52">
              <w:rPr>
                <w:b/>
                <w:bCs/>
                <w:i/>
              </w:rPr>
              <w:t>de completare aferente indicatorului RCO 66.</w:t>
            </w:r>
          </w:p>
        </w:tc>
      </w:tr>
      <w:tr w:rsidR="00626F52" w:rsidRPr="00626F52" w:rsidTr="00B538C6">
        <w:tc>
          <w:tcPr>
            <w:tcW w:w="1274" w:type="dxa"/>
            <w:vAlign w:val="center"/>
          </w:tcPr>
          <w:p w:rsidR="00626F52" w:rsidRPr="00626F52" w:rsidRDefault="00626F52" w:rsidP="00626F52">
            <w:pPr>
              <w:spacing w:after="160" w:line="259" w:lineRule="auto"/>
              <w:rPr>
                <w:b/>
                <w:bCs/>
                <w:i/>
              </w:rPr>
            </w:pPr>
            <w:r w:rsidRPr="00626F52">
              <w:rPr>
                <w:b/>
                <w:bCs/>
                <w:i/>
              </w:rPr>
              <w:t>POR 2014-2020</w:t>
            </w:r>
          </w:p>
        </w:tc>
        <w:tc>
          <w:tcPr>
            <w:tcW w:w="3690" w:type="dxa"/>
          </w:tcPr>
          <w:p w:rsidR="00626F52" w:rsidRPr="00626F52" w:rsidRDefault="00626F52" w:rsidP="00626F52">
            <w:pPr>
              <w:spacing w:after="160" w:line="259" w:lineRule="auto"/>
              <w:rPr>
                <w:b/>
                <w:bCs/>
                <w:i/>
              </w:rPr>
            </w:pPr>
            <w:r w:rsidRPr="00626F52">
              <w:rPr>
                <w:b/>
                <w:bCs/>
                <w:i/>
              </w:rPr>
              <w:t>CO35 Îngrijire a copiilor si educație: Capacitatea infrastructurilor de  îngrijire a copiilor sau de educație care beneficiază de sprijin (persoane)</w:t>
            </w:r>
          </w:p>
        </w:tc>
        <w:tc>
          <w:tcPr>
            <w:tcW w:w="2963" w:type="dxa"/>
            <w:vAlign w:val="center"/>
          </w:tcPr>
          <w:p w:rsidR="00626F52" w:rsidRPr="00626F52" w:rsidRDefault="00626F52" w:rsidP="00626F52">
            <w:pPr>
              <w:spacing w:after="160" w:line="259" w:lineRule="auto"/>
              <w:rPr>
                <w:b/>
                <w:bCs/>
                <w:i/>
              </w:rPr>
            </w:pPr>
            <w:r w:rsidRPr="00626F52">
              <w:rPr>
                <w:b/>
                <w:bCs/>
                <w:i/>
              </w:rPr>
              <w:t>Indicator de realizare POR 2014-2020</w:t>
            </w:r>
          </w:p>
          <w:p w:rsidR="00626F52" w:rsidRPr="00626F52" w:rsidRDefault="00626F52" w:rsidP="00626F52">
            <w:pPr>
              <w:spacing w:after="160" w:line="259" w:lineRule="auto"/>
              <w:rPr>
                <w:b/>
                <w:bCs/>
                <w:i/>
              </w:rPr>
            </w:pPr>
          </w:p>
        </w:tc>
        <w:tc>
          <w:tcPr>
            <w:tcW w:w="6958" w:type="dxa"/>
            <w:vAlign w:val="center"/>
          </w:tcPr>
          <w:p w:rsidR="00626F52" w:rsidRPr="00626F52" w:rsidRDefault="00626F52" w:rsidP="00626F52">
            <w:pPr>
              <w:spacing w:after="160" w:line="259" w:lineRule="auto"/>
              <w:rPr>
                <w:b/>
                <w:bCs/>
                <w:i/>
              </w:rPr>
            </w:pPr>
            <w:r w:rsidRPr="00626F52">
              <w:rPr>
                <w:b/>
                <w:bCs/>
                <w:i/>
              </w:rPr>
              <w:t xml:space="preserve">Nu se cuantifică și nu se raportează de către beneficiar, având în vedere că este similar indicatorului de realizare aferent PR </w:t>
            </w:r>
            <w:r w:rsidR="00263845">
              <w:rPr>
                <w:b/>
                <w:bCs/>
                <w:i/>
              </w:rPr>
              <w:t>BI</w:t>
            </w:r>
            <w:r w:rsidRPr="00626F52">
              <w:rPr>
                <w:b/>
                <w:bCs/>
                <w:i/>
              </w:rPr>
              <w:t xml:space="preserve"> 2021-2027, respectiv RCO 66. </w:t>
            </w:r>
          </w:p>
          <w:p w:rsidR="00626F52" w:rsidRPr="00626F52" w:rsidRDefault="00626F52" w:rsidP="00626F52">
            <w:pPr>
              <w:spacing w:after="160" w:line="259" w:lineRule="auto"/>
              <w:rPr>
                <w:b/>
                <w:bCs/>
                <w:i/>
              </w:rPr>
            </w:pPr>
            <w:r w:rsidRPr="00626F52">
              <w:rPr>
                <w:b/>
                <w:bCs/>
                <w:i/>
              </w:rPr>
              <w:t>Se vor respecta instrucțiunile de completare aferente indicatorului RCO66.</w:t>
            </w:r>
          </w:p>
        </w:tc>
      </w:tr>
      <w:tr w:rsidR="00626F52" w:rsidRPr="00626F52" w:rsidTr="00B538C6">
        <w:tc>
          <w:tcPr>
            <w:tcW w:w="1274" w:type="dxa"/>
            <w:vAlign w:val="center"/>
          </w:tcPr>
          <w:p w:rsidR="00626F52" w:rsidRPr="00626F52" w:rsidRDefault="00626F52" w:rsidP="00626F52">
            <w:pPr>
              <w:spacing w:after="160" w:line="259" w:lineRule="auto"/>
              <w:rPr>
                <w:b/>
                <w:bCs/>
                <w:i/>
              </w:rPr>
            </w:pPr>
            <w:r w:rsidRPr="00626F52">
              <w:rPr>
                <w:b/>
                <w:bCs/>
                <w:i/>
              </w:rPr>
              <w:t>POR 2014-2020</w:t>
            </w:r>
          </w:p>
        </w:tc>
        <w:tc>
          <w:tcPr>
            <w:tcW w:w="3690" w:type="dxa"/>
          </w:tcPr>
          <w:p w:rsidR="00626F52" w:rsidRPr="00626F52" w:rsidRDefault="00626F52" w:rsidP="00626F52">
            <w:pPr>
              <w:spacing w:after="160" w:line="259" w:lineRule="auto"/>
              <w:rPr>
                <w:b/>
                <w:bCs/>
                <w:i/>
              </w:rPr>
            </w:pPr>
            <w:r w:rsidRPr="00626F52">
              <w:rPr>
                <w:b/>
                <w:bCs/>
                <w:i/>
              </w:rPr>
              <w:t>Numărul total de participanți la procesul educațional în unitatea de infrastructura subiect al proiectului, din care persoane cu dizabilități (persoane)</w:t>
            </w:r>
          </w:p>
          <w:p w:rsidR="00626F52" w:rsidRPr="00626F52" w:rsidRDefault="00626F52" w:rsidP="00626F52">
            <w:pPr>
              <w:spacing w:after="160" w:line="259" w:lineRule="auto"/>
              <w:rPr>
                <w:b/>
                <w:bCs/>
                <w:i/>
              </w:rPr>
            </w:pPr>
            <w:r w:rsidRPr="00626F52">
              <w:rPr>
                <w:b/>
                <w:bCs/>
                <w:i/>
              </w:rPr>
              <w:t>Numărul total de participanți la procesul educațional in unitatea de infrastructură subiect a proiectului, din care femei/bărbați (persoane)</w:t>
            </w:r>
          </w:p>
          <w:p w:rsidR="00626F52" w:rsidRPr="00626F52" w:rsidRDefault="00626F52" w:rsidP="00626F52">
            <w:pPr>
              <w:spacing w:after="160" w:line="259" w:lineRule="auto"/>
              <w:rPr>
                <w:b/>
                <w:bCs/>
                <w:i/>
              </w:rPr>
            </w:pPr>
            <w:r w:rsidRPr="00626F52">
              <w:rPr>
                <w:b/>
                <w:bCs/>
                <w:i/>
              </w:rPr>
              <w:t xml:space="preserve">Numărul total de participanți la procesul educațional în unitatea de infrastructura subiect al proiectului, din care persoane aparținând </w:t>
            </w:r>
            <w:r w:rsidRPr="00626F52">
              <w:rPr>
                <w:b/>
                <w:bCs/>
                <w:i/>
              </w:rPr>
              <w:lastRenderedPageBreak/>
              <w:t>categoriilor dezavantajate  (persoane)</w:t>
            </w:r>
          </w:p>
        </w:tc>
        <w:tc>
          <w:tcPr>
            <w:tcW w:w="2963" w:type="dxa"/>
            <w:vAlign w:val="center"/>
          </w:tcPr>
          <w:p w:rsidR="00626F52" w:rsidRPr="00626F52" w:rsidRDefault="00626F52" w:rsidP="00626F52">
            <w:pPr>
              <w:spacing w:after="160" w:line="259" w:lineRule="auto"/>
              <w:rPr>
                <w:b/>
                <w:bCs/>
                <w:i/>
                <w:lang w:val="it-IT"/>
              </w:rPr>
            </w:pPr>
            <w:r w:rsidRPr="00626F52">
              <w:rPr>
                <w:b/>
                <w:bCs/>
                <w:i/>
                <w:lang w:val="it-IT"/>
              </w:rPr>
              <w:lastRenderedPageBreak/>
              <w:t>Indicatori suplimentari proiect pentru POR 2014-2020</w:t>
            </w:r>
          </w:p>
          <w:p w:rsidR="00626F52" w:rsidRPr="00626F52" w:rsidRDefault="00626F52" w:rsidP="00626F52">
            <w:pPr>
              <w:spacing w:after="160" w:line="259" w:lineRule="auto"/>
              <w:rPr>
                <w:b/>
                <w:bCs/>
                <w:i/>
                <w:lang w:val="it-IT"/>
              </w:rPr>
            </w:pPr>
            <w:r w:rsidRPr="00626F52">
              <w:rPr>
                <w:b/>
                <w:bCs/>
                <w:i/>
                <w:lang w:val="it-IT"/>
              </w:rPr>
              <w:t xml:space="preserve">Indicatori suplimentari proiect pentru PR </w:t>
            </w:r>
            <w:r>
              <w:rPr>
                <w:b/>
                <w:bCs/>
                <w:i/>
                <w:lang w:val="it-IT"/>
              </w:rPr>
              <w:t xml:space="preserve">BI </w:t>
            </w:r>
            <w:r w:rsidRPr="00626F52">
              <w:rPr>
                <w:b/>
                <w:bCs/>
                <w:i/>
                <w:lang w:val="it-IT"/>
              </w:rPr>
              <w:t>2021-2027</w:t>
            </w:r>
          </w:p>
          <w:p w:rsidR="00626F52" w:rsidRPr="00626F52" w:rsidRDefault="00626F52" w:rsidP="00626F52">
            <w:pPr>
              <w:spacing w:after="160" w:line="259" w:lineRule="auto"/>
              <w:rPr>
                <w:b/>
                <w:bCs/>
                <w:i/>
              </w:rPr>
            </w:pPr>
          </w:p>
        </w:tc>
        <w:tc>
          <w:tcPr>
            <w:tcW w:w="6958" w:type="dxa"/>
            <w:vAlign w:val="center"/>
          </w:tcPr>
          <w:p w:rsidR="00626F52" w:rsidRPr="00626F52" w:rsidRDefault="00626F52" w:rsidP="00626F52">
            <w:pPr>
              <w:spacing w:after="160" w:line="259" w:lineRule="auto"/>
              <w:rPr>
                <w:b/>
                <w:bCs/>
                <w:i/>
              </w:rPr>
            </w:pPr>
            <w:r w:rsidRPr="00626F52">
              <w:rPr>
                <w:b/>
                <w:bCs/>
                <w:i/>
              </w:rPr>
              <w:t xml:space="preserve">Beneficiarul va completa secțiunea </w:t>
            </w:r>
            <w:r w:rsidRPr="00626F52">
              <w:rPr>
                <w:b/>
                <w:bCs/>
                <w:i/>
                <w:iCs/>
              </w:rPr>
              <w:t>Indicatori suplimentari proiect</w:t>
            </w:r>
            <w:r w:rsidRPr="00626F52">
              <w:rPr>
                <w:b/>
                <w:bCs/>
                <w:i/>
              </w:rPr>
              <w:t xml:space="preserve"> cu valoarea indicatorilor, așa cum au fost asumați în contractul de finanțare. </w:t>
            </w:r>
          </w:p>
          <w:p w:rsidR="00626F52" w:rsidRPr="00626F52" w:rsidRDefault="00626F52" w:rsidP="00626F52">
            <w:pPr>
              <w:spacing w:after="160" w:line="259" w:lineRule="auto"/>
              <w:rPr>
                <w:b/>
                <w:bCs/>
                <w:i/>
              </w:rPr>
            </w:pPr>
            <w:r w:rsidRPr="00626F52">
              <w:rPr>
                <w:b/>
                <w:bCs/>
                <w:i/>
                <w:lang w:val="it-IT"/>
              </w:rPr>
              <w:t>Indicatorii vor face obiectul monitorizării.</w:t>
            </w:r>
          </w:p>
        </w:tc>
      </w:tr>
    </w:tbl>
    <w:p w:rsidR="001709F4" w:rsidRDefault="001709F4" w:rsidP="001709F4">
      <w:pPr>
        <w:rPr>
          <w:b/>
          <w:bCs/>
          <w:i/>
        </w:rPr>
      </w:pPr>
    </w:p>
    <w:p w:rsidR="006106DB" w:rsidRDefault="006106DB" w:rsidP="00003A0A">
      <w:pPr>
        <w:rPr>
          <w:b/>
          <w:bCs/>
          <w:i/>
        </w:rPr>
      </w:pPr>
    </w:p>
    <w:p w:rsidR="00003A0A" w:rsidRPr="001709F4" w:rsidRDefault="00003A0A" w:rsidP="00003A0A">
      <w:pPr>
        <w:rPr>
          <w:b/>
          <w:bCs/>
          <w:i/>
        </w:rPr>
      </w:pPr>
      <w:r w:rsidRPr="001709F4">
        <w:rPr>
          <w:b/>
          <w:bCs/>
          <w:i/>
        </w:rPr>
        <w:t>3.8.1.</w:t>
      </w:r>
      <w:r w:rsidRPr="001709F4">
        <w:rPr>
          <w:b/>
          <w:bCs/>
          <w:i/>
        </w:rPr>
        <w:tab/>
        <w:t xml:space="preserve">Indicatori de realizare </w:t>
      </w:r>
    </w:p>
    <w:p w:rsidR="000606C3" w:rsidRDefault="000606C3" w:rsidP="001709F4">
      <w:pPr>
        <w:rPr>
          <w:b/>
          <w:bCs/>
          <w:i/>
        </w:rPr>
      </w:pPr>
      <w:r>
        <w:rPr>
          <w:b/>
          <w:bCs/>
          <w:i/>
        </w:rPr>
        <w:t>I</w:t>
      </w:r>
      <w:r w:rsidRPr="00003A0A">
        <w:rPr>
          <w:b/>
          <w:bCs/>
          <w:i/>
        </w:rPr>
        <w:t>ndicator</w:t>
      </w:r>
      <w:r>
        <w:rPr>
          <w:b/>
          <w:bCs/>
          <w:i/>
        </w:rPr>
        <w:t>ii</w:t>
      </w:r>
      <w:r w:rsidRPr="00003A0A">
        <w:rPr>
          <w:b/>
          <w:bCs/>
          <w:i/>
        </w:rPr>
        <w:t xml:space="preserve"> de realizare  Output RCO (2021 - 2027</w:t>
      </w:r>
      <w:r>
        <w:rPr>
          <w:b/>
          <w:bCs/>
          <w:i/>
        </w:rPr>
        <w:t xml:space="preserve"> </w:t>
      </w:r>
    </w:p>
    <w:tbl>
      <w:tblPr>
        <w:tblW w:w="140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657"/>
        <w:gridCol w:w="895"/>
        <w:gridCol w:w="3544"/>
        <w:gridCol w:w="1701"/>
        <w:gridCol w:w="1701"/>
        <w:gridCol w:w="1701"/>
        <w:gridCol w:w="1701"/>
      </w:tblGrid>
      <w:tr w:rsidR="00BC43F9" w:rsidRPr="00BC43F9" w:rsidTr="00626F52">
        <w:trPr>
          <w:trHeight w:val="1009"/>
        </w:trPr>
        <w:tc>
          <w:tcPr>
            <w:tcW w:w="1129" w:type="dxa"/>
            <w:shd w:val="clear" w:color="auto" w:fill="5B9BD5" w:themeFill="accent5"/>
            <w:vAlign w:val="center"/>
          </w:tcPr>
          <w:p w:rsidR="007500CE" w:rsidRPr="00BC43F9" w:rsidRDefault="007500CE" w:rsidP="000606C3">
            <w:pPr>
              <w:rPr>
                <w:b/>
                <w:bCs/>
                <w:i/>
                <w:color w:val="000000" w:themeColor="text1"/>
              </w:rPr>
            </w:pPr>
            <w:r w:rsidRPr="00BC43F9">
              <w:rPr>
                <w:b/>
                <w:bCs/>
                <w:i/>
                <w:color w:val="000000" w:themeColor="text1"/>
              </w:rPr>
              <w:t>Cod indicator PR BI</w:t>
            </w:r>
          </w:p>
        </w:tc>
        <w:tc>
          <w:tcPr>
            <w:tcW w:w="1657" w:type="dxa"/>
            <w:shd w:val="clear" w:color="auto" w:fill="5B9BD5" w:themeFill="accent5"/>
            <w:vAlign w:val="center"/>
          </w:tcPr>
          <w:p w:rsidR="007500CE" w:rsidRPr="00BC43F9" w:rsidRDefault="007500CE" w:rsidP="000606C3">
            <w:pPr>
              <w:rPr>
                <w:b/>
                <w:bCs/>
                <w:i/>
                <w:color w:val="000000" w:themeColor="text1"/>
              </w:rPr>
            </w:pPr>
            <w:r w:rsidRPr="00BC43F9">
              <w:rPr>
                <w:b/>
                <w:bCs/>
                <w:i/>
                <w:color w:val="000000" w:themeColor="text1"/>
              </w:rPr>
              <w:t>Denumirea</w:t>
            </w:r>
          </w:p>
        </w:tc>
        <w:tc>
          <w:tcPr>
            <w:tcW w:w="895" w:type="dxa"/>
            <w:shd w:val="clear" w:color="auto" w:fill="5B9BD5" w:themeFill="accent5"/>
            <w:vAlign w:val="center"/>
          </w:tcPr>
          <w:p w:rsidR="007500CE" w:rsidRPr="00BC43F9" w:rsidRDefault="007500CE" w:rsidP="000606C3">
            <w:pPr>
              <w:rPr>
                <w:b/>
                <w:bCs/>
                <w:i/>
                <w:color w:val="000000" w:themeColor="text1"/>
              </w:rPr>
            </w:pPr>
            <w:r w:rsidRPr="00BC43F9">
              <w:rPr>
                <w:b/>
                <w:bCs/>
                <w:i/>
                <w:color w:val="000000" w:themeColor="text1"/>
              </w:rPr>
              <w:t>U.M.</w:t>
            </w:r>
          </w:p>
        </w:tc>
        <w:tc>
          <w:tcPr>
            <w:tcW w:w="3544" w:type="dxa"/>
            <w:shd w:val="clear" w:color="auto" w:fill="5B9BD5" w:themeFill="accent5"/>
            <w:vAlign w:val="center"/>
          </w:tcPr>
          <w:p w:rsidR="007500CE" w:rsidRPr="00BC43F9" w:rsidRDefault="007500CE" w:rsidP="000606C3">
            <w:pPr>
              <w:rPr>
                <w:b/>
                <w:bCs/>
                <w:i/>
                <w:color w:val="000000" w:themeColor="text1"/>
              </w:rPr>
            </w:pPr>
            <w:r w:rsidRPr="00BC43F9">
              <w:rPr>
                <w:b/>
                <w:bCs/>
                <w:i/>
                <w:color w:val="000000" w:themeColor="text1"/>
              </w:rPr>
              <w:t>Definiția</w:t>
            </w:r>
          </w:p>
        </w:tc>
        <w:tc>
          <w:tcPr>
            <w:tcW w:w="1701" w:type="dxa"/>
            <w:shd w:val="clear" w:color="auto" w:fill="5B9BD5" w:themeFill="accent5"/>
          </w:tcPr>
          <w:p w:rsidR="007500CE" w:rsidRPr="00BC43F9" w:rsidRDefault="007500CE" w:rsidP="000606C3">
            <w:pPr>
              <w:rPr>
                <w:b/>
                <w:bCs/>
                <w:i/>
                <w:color w:val="000000" w:themeColor="text1"/>
              </w:rPr>
            </w:pPr>
            <w:r w:rsidRPr="00BC43F9">
              <w:rPr>
                <w:b/>
                <w:bCs/>
                <w:i/>
                <w:color w:val="000000" w:themeColor="text1"/>
              </w:rPr>
              <w:t>Indicator corespondent/</w:t>
            </w:r>
            <w:r w:rsidR="00AE2E71">
              <w:rPr>
                <w:b/>
                <w:bCs/>
                <w:i/>
                <w:color w:val="000000" w:themeColor="text1"/>
              </w:rPr>
              <w:t>Similar/</w:t>
            </w:r>
            <w:r w:rsidRPr="00BC43F9">
              <w:rPr>
                <w:b/>
                <w:bCs/>
                <w:i/>
                <w:color w:val="000000" w:themeColor="text1"/>
              </w:rPr>
              <w:t xml:space="preserve">Sursa </w:t>
            </w:r>
          </w:p>
        </w:tc>
        <w:tc>
          <w:tcPr>
            <w:tcW w:w="1701" w:type="dxa"/>
            <w:shd w:val="clear" w:color="auto" w:fill="5B9BD5" w:themeFill="accent5"/>
          </w:tcPr>
          <w:p w:rsidR="007500CE" w:rsidRPr="00BC43F9" w:rsidRDefault="007500CE" w:rsidP="000606C3">
            <w:pPr>
              <w:rPr>
                <w:b/>
                <w:bCs/>
                <w:i/>
                <w:color w:val="000000" w:themeColor="text1"/>
              </w:rPr>
            </w:pPr>
            <w:r w:rsidRPr="00BC43F9">
              <w:rPr>
                <w:b/>
                <w:bCs/>
                <w:i/>
                <w:color w:val="000000" w:themeColor="text1"/>
              </w:rPr>
              <w:t>Metoda de calcul</w:t>
            </w:r>
          </w:p>
        </w:tc>
        <w:tc>
          <w:tcPr>
            <w:tcW w:w="1701" w:type="dxa"/>
            <w:shd w:val="clear" w:color="auto" w:fill="5B9BD5" w:themeFill="accent5"/>
          </w:tcPr>
          <w:p w:rsidR="007500CE" w:rsidRPr="00BC43F9" w:rsidRDefault="007500CE" w:rsidP="007500CE">
            <w:pPr>
              <w:rPr>
                <w:b/>
                <w:bCs/>
                <w:i/>
                <w:color w:val="000000" w:themeColor="text1"/>
              </w:rPr>
            </w:pPr>
            <w:r w:rsidRPr="00BC43F9">
              <w:rPr>
                <w:b/>
                <w:bCs/>
                <w:i/>
                <w:color w:val="000000" w:themeColor="text1"/>
              </w:rPr>
              <w:t>Documente</w:t>
            </w:r>
          </w:p>
          <w:p w:rsidR="007500CE" w:rsidRPr="00BC43F9" w:rsidRDefault="007500CE" w:rsidP="007500CE">
            <w:pPr>
              <w:rPr>
                <w:b/>
                <w:bCs/>
                <w:i/>
                <w:color w:val="000000" w:themeColor="text1"/>
              </w:rPr>
            </w:pPr>
            <w:r w:rsidRPr="00BC43F9">
              <w:rPr>
                <w:b/>
                <w:bCs/>
                <w:i/>
                <w:color w:val="000000" w:themeColor="text1"/>
              </w:rPr>
              <w:t>justificative privind</w:t>
            </w:r>
          </w:p>
          <w:p w:rsidR="007500CE" w:rsidRPr="00BC43F9" w:rsidRDefault="007500CE" w:rsidP="007500CE">
            <w:pPr>
              <w:rPr>
                <w:b/>
                <w:bCs/>
                <w:i/>
                <w:color w:val="000000" w:themeColor="text1"/>
              </w:rPr>
            </w:pPr>
            <w:r w:rsidRPr="00BC43F9">
              <w:rPr>
                <w:b/>
                <w:bCs/>
                <w:i/>
                <w:color w:val="000000" w:themeColor="text1"/>
              </w:rPr>
              <w:t>îndeplinirea</w:t>
            </w:r>
          </w:p>
          <w:p w:rsidR="007500CE" w:rsidRPr="00BC43F9" w:rsidRDefault="007500CE" w:rsidP="007500CE">
            <w:pPr>
              <w:rPr>
                <w:b/>
                <w:bCs/>
                <w:i/>
                <w:color w:val="000000" w:themeColor="text1"/>
              </w:rPr>
            </w:pPr>
            <w:r w:rsidRPr="00BC43F9">
              <w:rPr>
                <w:b/>
                <w:bCs/>
                <w:i/>
                <w:color w:val="000000" w:themeColor="text1"/>
              </w:rPr>
              <w:t>indicatorului</w:t>
            </w:r>
          </w:p>
        </w:tc>
        <w:tc>
          <w:tcPr>
            <w:tcW w:w="1701" w:type="dxa"/>
            <w:shd w:val="clear" w:color="auto" w:fill="5B9BD5" w:themeFill="accent5"/>
            <w:vAlign w:val="center"/>
          </w:tcPr>
          <w:p w:rsidR="007500CE" w:rsidRPr="00BC43F9" w:rsidRDefault="007500CE" w:rsidP="000606C3">
            <w:pPr>
              <w:rPr>
                <w:b/>
                <w:bCs/>
                <w:i/>
                <w:color w:val="000000" w:themeColor="text1"/>
              </w:rPr>
            </w:pPr>
            <w:r w:rsidRPr="00BC43F9">
              <w:rPr>
                <w:b/>
                <w:bCs/>
                <w:i/>
                <w:color w:val="000000" w:themeColor="text1"/>
              </w:rPr>
              <w:t>Data de raportare</w:t>
            </w:r>
          </w:p>
        </w:tc>
      </w:tr>
      <w:tr w:rsidR="007500CE" w:rsidRPr="000606C3" w:rsidTr="00626F52">
        <w:trPr>
          <w:trHeight w:val="1009"/>
        </w:trPr>
        <w:tc>
          <w:tcPr>
            <w:tcW w:w="1129" w:type="dxa"/>
            <w:shd w:val="clear" w:color="auto" w:fill="FFFFFF" w:themeFill="background1"/>
            <w:vAlign w:val="center"/>
          </w:tcPr>
          <w:p w:rsidR="007500CE" w:rsidRPr="000606C3" w:rsidRDefault="007500CE" w:rsidP="000606C3">
            <w:pPr>
              <w:rPr>
                <w:b/>
                <w:bCs/>
                <w:i/>
              </w:rPr>
            </w:pPr>
            <w:r w:rsidRPr="00754352">
              <w:rPr>
                <w:b/>
                <w:bCs/>
                <w:i/>
              </w:rPr>
              <w:t xml:space="preserve">RCO 66 </w:t>
            </w:r>
          </w:p>
        </w:tc>
        <w:tc>
          <w:tcPr>
            <w:tcW w:w="1657" w:type="dxa"/>
            <w:shd w:val="clear" w:color="auto" w:fill="FFFFFF" w:themeFill="background1"/>
            <w:vAlign w:val="center"/>
          </w:tcPr>
          <w:p w:rsidR="007500CE" w:rsidRPr="000606C3" w:rsidRDefault="007500CE" w:rsidP="000606C3">
            <w:pPr>
              <w:rPr>
                <w:b/>
                <w:bCs/>
                <w:i/>
              </w:rPr>
            </w:pPr>
            <w:r w:rsidRPr="00754352">
              <w:rPr>
                <w:b/>
                <w:bCs/>
                <w:i/>
              </w:rPr>
              <w:t>Capacitatea sălilor de clasă din structurile noi sau modernizate de îngrijire a copiilor</w:t>
            </w:r>
          </w:p>
        </w:tc>
        <w:tc>
          <w:tcPr>
            <w:tcW w:w="895" w:type="dxa"/>
            <w:shd w:val="clear" w:color="auto" w:fill="FFFFFF" w:themeFill="background1"/>
            <w:vAlign w:val="center"/>
          </w:tcPr>
          <w:p w:rsidR="007500CE" w:rsidRPr="000606C3" w:rsidRDefault="007500CE" w:rsidP="000606C3">
            <w:pPr>
              <w:rPr>
                <w:b/>
                <w:bCs/>
                <w:i/>
              </w:rPr>
            </w:pPr>
            <w:r w:rsidRPr="00CB18EA">
              <w:rPr>
                <w:b/>
                <w:bCs/>
                <w:i/>
              </w:rPr>
              <w:t>Persoane</w:t>
            </w:r>
          </w:p>
        </w:tc>
        <w:tc>
          <w:tcPr>
            <w:tcW w:w="3544" w:type="dxa"/>
            <w:shd w:val="clear" w:color="auto" w:fill="FFFFFF" w:themeFill="background1"/>
            <w:vAlign w:val="center"/>
          </w:tcPr>
          <w:p w:rsidR="007500CE" w:rsidRPr="00CB18EA" w:rsidRDefault="007500CE" w:rsidP="00CB18EA">
            <w:pPr>
              <w:rPr>
                <w:b/>
                <w:bCs/>
                <w:i/>
              </w:rPr>
            </w:pPr>
            <w:r w:rsidRPr="00CB18EA">
              <w:rPr>
                <w:b/>
                <w:bCs/>
                <w:i/>
              </w:rPr>
              <w:t>Capacitatea clasei exprimată în număr maxim de locuri în centrele de îngrijire a copiilor noi sau modernizate la un moment dat. Capacitatea sălii de clasă ar trebui să fie calculată în conformitate cu legislația națională, dar nu ar trebui să includă profesori, părinți, personal auxiliar sau alte persoane care pot utiliza facilitățile.</w:t>
            </w:r>
          </w:p>
          <w:p w:rsidR="007500CE" w:rsidRPr="000606C3" w:rsidRDefault="007500CE" w:rsidP="00CB18EA">
            <w:pPr>
              <w:rPr>
                <w:b/>
                <w:bCs/>
                <w:i/>
              </w:rPr>
            </w:pPr>
            <w:r w:rsidRPr="00CB18EA">
              <w:rPr>
                <w:b/>
                <w:bCs/>
                <w:i/>
              </w:rPr>
              <w:t xml:space="preserve">Unitățile de îngrijire a copiilor, cum ar fi creșele și școlile preșcolare sunt concepute pentru copii de la naștere până la începutul învățământului </w:t>
            </w:r>
            <w:r w:rsidRPr="00CB18EA">
              <w:rPr>
                <w:b/>
                <w:bCs/>
                <w:i/>
              </w:rPr>
              <w:lastRenderedPageBreak/>
              <w:t>primar. Indicatorul acoperă infrastructura de îngrijire a copiilor care este nou construită sau modernizată (de exemplu, pentru creșterea standardelor de igienă și siguranță) și nu include renovarea energetică sau întreținerea și reparațiile.</w:t>
            </w:r>
          </w:p>
        </w:tc>
        <w:tc>
          <w:tcPr>
            <w:tcW w:w="1701" w:type="dxa"/>
            <w:shd w:val="clear" w:color="auto" w:fill="FFFFFF" w:themeFill="background1"/>
          </w:tcPr>
          <w:p w:rsidR="007500CE" w:rsidRDefault="007500CE" w:rsidP="000606C3">
            <w:pPr>
              <w:rPr>
                <w:b/>
                <w:bCs/>
                <w:i/>
              </w:rPr>
            </w:pPr>
          </w:p>
          <w:p w:rsidR="007500CE" w:rsidRPr="00541CB6" w:rsidRDefault="007500CE" w:rsidP="00541CB6">
            <w:r w:rsidRPr="007500CE">
              <w:rPr>
                <w:b/>
                <w:bCs/>
                <w:i/>
              </w:rPr>
              <w:t>1S65 - Capacitatea infrastructurii de educaţie care beneficiază de sprijin - preşcolar (Persoane) (femei/barbati)</w:t>
            </w:r>
          </w:p>
          <w:p w:rsidR="007500CE" w:rsidRPr="00541CB6" w:rsidRDefault="007500CE" w:rsidP="00541CB6"/>
          <w:p w:rsidR="007500CE" w:rsidRDefault="007500CE" w:rsidP="00484BD7"/>
          <w:p w:rsidR="007500CE" w:rsidRPr="00541CB6" w:rsidRDefault="007500CE" w:rsidP="00484BD7"/>
        </w:tc>
        <w:tc>
          <w:tcPr>
            <w:tcW w:w="1701" w:type="dxa"/>
            <w:shd w:val="clear" w:color="auto" w:fill="FFFFFF" w:themeFill="background1"/>
          </w:tcPr>
          <w:p w:rsidR="007500CE" w:rsidRPr="001B2798" w:rsidRDefault="007500CE" w:rsidP="000606C3">
            <w:pPr>
              <w:rPr>
                <w:b/>
                <w:bCs/>
                <w:i/>
              </w:rPr>
            </w:pPr>
            <w:r w:rsidRPr="007500CE">
              <w:rPr>
                <w:b/>
                <w:bCs/>
                <w:i/>
              </w:rPr>
              <w:lastRenderedPageBreak/>
              <w:t>Se preia  valorea țintă din cererea de finantare POR</w:t>
            </w:r>
          </w:p>
        </w:tc>
        <w:tc>
          <w:tcPr>
            <w:tcW w:w="1701" w:type="dxa"/>
            <w:shd w:val="clear" w:color="auto" w:fill="FFFFFF" w:themeFill="background1"/>
          </w:tcPr>
          <w:p w:rsidR="007500CE" w:rsidRPr="007500CE" w:rsidRDefault="007500CE" w:rsidP="007500CE">
            <w:pPr>
              <w:rPr>
                <w:b/>
                <w:bCs/>
                <w:i/>
              </w:rPr>
            </w:pPr>
            <w:r w:rsidRPr="007500CE">
              <w:rPr>
                <w:b/>
                <w:bCs/>
                <w:i/>
              </w:rPr>
              <w:t>Se vor verifica valorile în concordanță cu informațiile existente în cadrul adeverinței</w:t>
            </w:r>
          </w:p>
          <w:p w:rsidR="007500CE" w:rsidRPr="007500CE" w:rsidRDefault="007500CE" w:rsidP="007500CE">
            <w:pPr>
              <w:rPr>
                <w:b/>
                <w:bCs/>
                <w:i/>
              </w:rPr>
            </w:pPr>
            <w:r w:rsidRPr="007500CE">
              <w:rPr>
                <w:b/>
                <w:bCs/>
                <w:i/>
              </w:rPr>
              <w:t>eliberate de către autoritatea din cadrul primăriei pe raza căreia se propune</w:t>
            </w:r>
          </w:p>
          <w:p w:rsidR="007500CE" w:rsidRPr="001B2798" w:rsidRDefault="007500CE" w:rsidP="007500CE">
            <w:pPr>
              <w:rPr>
                <w:b/>
                <w:bCs/>
                <w:i/>
              </w:rPr>
            </w:pPr>
            <w:r w:rsidRPr="007500CE">
              <w:rPr>
                <w:b/>
                <w:bCs/>
                <w:i/>
              </w:rPr>
              <w:lastRenderedPageBreak/>
              <w:t>realizarea investiției</w:t>
            </w:r>
          </w:p>
        </w:tc>
        <w:tc>
          <w:tcPr>
            <w:tcW w:w="1701" w:type="dxa"/>
            <w:shd w:val="clear" w:color="auto" w:fill="FFFFFF" w:themeFill="background1"/>
            <w:vAlign w:val="center"/>
          </w:tcPr>
          <w:p w:rsidR="007500CE" w:rsidRPr="000606C3" w:rsidRDefault="007500CE" w:rsidP="000606C3">
            <w:pPr>
              <w:rPr>
                <w:b/>
                <w:bCs/>
                <w:i/>
              </w:rPr>
            </w:pPr>
            <w:r w:rsidRPr="001B2798">
              <w:rPr>
                <w:b/>
                <w:bCs/>
                <w:i/>
              </w:rPr>
              <w:lastRenderedPageBreak/>
              <w:t>La finalizarea implementării proiectelor sprijinite</w:t>
            </w:r>
          </w:p>
        </w:tc>
      </w:tr>
      <w:tr w:rsidR="007500CE" w:rsidRPr="000606C3" w:rsidTr="00626F52">
        <w:trPr>
          <w:trHeight w:val="1009"/>
        </w:trPr>
        <w:tc>
          <w:tcPr>
            <w:tcW w:w="1129" w:type="dxa"/>
            <w:shd w:val="clear" w:color="auto" w:fill="FFFFFF" w:themeFill="background1"/>
            <w:vAlign w:val="center"/>
          </w:tcPr>
          <w:p w:rsidR="007500CE" w:rsidRPr="000606C3" w:rsidRDefault="007500CE" w:rsidP="000606C3">
            <w:pPr>
              <w:rPr>
                <w:b/>
                <w:bCs/>
                <w:i/>
              </w:rPr>
            </w:pPr>
            <w:r w:rsidRPr="00003A0A">
              <w:rPr>
                <w:b/>
                <w:bCs/>
                <w:i/>
              </w:rPr>
              <w:t>RCO 74</w:t>
            </w:r>
          </w:p>
        </w:tc>
        <w:tc>
          <w:tcPr>
            <w:tcW w:w="1657" w:type="dxa"/>
            <w:shd w:val="clear" w:color="auto" w:fill="FFFFFF" w:themeFill="background1"/>
            <w:vAlign w:val="center"/>
          </w:tcPr>
          <w:p w:rsidR="007500CE" w:rsidRPr="000606C3" w:rsidRDefault="007500CE" w:rsidP="000606C3">
            <w:pPr>
              <w:rPr>
                <w:b/>
                <w:bCs/>
                <w:i/>
              </w:rPr>
            </w:pPr>
            <w:r w:rsidRPr="00003A0A">
              <w:rPr>
                <w:b/>
                <w:bCs/>
                <w:i/>
              </w:rPr>
              <w:t>Populație vizată de proiecte derulate în cadrul strategiilor de dezvoltare teritorială integrată</w:t>
            </w:r>
          </w:p>
        </w:tc>
        <w:tc>
          <w:tcPr>
            <w:tcW w:w="895" w:type="dxa"/>
            <w:shd w:val="clear" w:color="auto" w:fill="FFFFFF" w:themeFill="background1"/>
            <w:vAlign w:val="center"/>
          </w:tcPr>
          <w:p w:rsidR="007500CE" w:rsidRPr="000606C3" w:rsidRDefault="007500CE" w:rsidP="000606C3">
            <w:pPr>
              <w:rPr>
                <w:b/>
                <w:bCs/>
                <w:i/>
              </w:rPr>
            </w:pPr>
            <w:r w:rsidRPr="00003A0A">
              <w:rPr>
                <w:b/>
                <w:bCs/>
                <w:i/>
              </w:rPr>
              <w:t>persoane</w:t>
            </w:r>
          </w:p>
        </w:tc>
        <w:tc>
          <w:tcPr>
            <w:tcW w:w="3544" w:type="dxa"/>
            <w:shd w:val="clear" w:color="auto" w:fill="FFFFFF" w:themeFill="background1"/>
            <w:vAlign w:val="center"/>
          </w:tcPr>
          <w:p w:rsidR="007500CE" w:rsidRPr="000606C3" w:rsidRDefault="007500CE" w:rsidP="000606C3">
            <w:pPr>
              <w:rPr>
                <w:b/>
                <w:bCs/>
                <w:i/>
              </w:rPr>
            </w:pPr>
            <w:r w:rsidRPr="00541CB6">
              <w:rPr>
                <w:b/>
                <w:bCs/>
                <w:i/>
              </w:rPr>
              <w:t>Număr de persoane acoperite de proiecte susținute de fonduri în cadrul strategiilor de dezvoltare teritorială integrată</w:t>
            </w:r>
          </w:p>
        </w:tc>
        <w:tc>
          <w:tcPr>
            <w:tcW w:w="1701" w:type="dxa"/>
            <w:shd w:val="clear" w:color="auto" w:fill="FFFFFF" w:themeFill="background1"/>
          </w:tcPr>
          <w:p w:rsidR="007500CE" w:rsidRPr="000606C3" w:rsidRDefault="007500CE" w:rsidP="000606C3">
            <w:pPr>
              <w:rPr>
                <w:b/>
                <w:bCs/>
                <w:i/>
              </w:rPr>
            </w:pPr>
            <w:r>
              <w:rPr>
                <w:b/>
                <w:bCs/>
                <w:i/>
              </w:rPr>
              <w:t>NU</w:t>
            </w:r>
          </w:p>
        </w:tc>
        <w:tc>
          <w:tcPr>
            <w:tcW w:w="1701" w:type="dxa"/>
            <w:shd w:val="clear" w:color="auto" w:fill="FFFFFF" w:themeFill="background1"/>
          </w:tcPr>
          <w:p w:rsidR="007500CE" w:rsidRPr="00541CB6" w:rsidRDefault="007500CE" w:rsidP="000606C3">
            <w:pPr>
              <w:rPr>
                <w:b/>
                <w:bCs/>
                <w:i/>
              </w:rPr>
            </w:pPr>
          </w:p>
        </w:tc>
        <w:tc>
          <w:tcPr>
            <w:tcW w:w="1701" w:type="dxa"/>
            <w:shd w:val="clear" w:color="auto" w:fill="FFFFFF" w:themeFill="background1"/>
          </w:tcPr>
          <w:p w:rsidR="007500CE" w:rsidRPr="00541CB6" w:rsidRDefault="007500CE" w:rsidP="000606C3">
            <w:pPr>
              <w:rPr>
                <w:b/>
                <w:bCs/>
                <w:i/>
              </w:rPr>
            </w:pPr>
          </w:p>
        </w:tc>
        <w:tc>
          <w:tcPr>
            <w:tcW w:w="1701" w:type="dxa"/>
            <w:shd w:val="clear" w:color="auto" w:fill="FFFFFF" w:themeFill="background1"/>
            <w:vAlign w:val="center"/>
          </w:tcPr>
          <w:p w:rsidR="007500CE" w:rsidRPr="000606C3" w:rsidRDefault="007500CE" w:rsidP="000606C3">
            <w:pPr>
              <w:rPr>
                <w:b/>
                <w:bCs/>
                <w:i/>
              </w:rPr>
            </w:pPr>
            <w:r w:rsidRPr="00541CB6">
              <w:rPr>
                <w:b/>
                <w:bCs/>
                <w:i/>
              </w:rPr>
              <w:t xml:space="preserve">se </w:t>
            </w:r>
            <w:r>
              <w:rPr>
                <w:b/>
                <w:bCs/>
                <w:i/>
              </w:rPr>
              <w:t xml:space="preserve">va </w:t>
            </w:r>
            <w:r w:rsidRPr="00541CB6">
              <w:rPr>
                <w:b/>
                <w:bCs/>
                <w:i/>
              </w:rPr>
              <w:t>raporta și completa de către solicitant în cererea de finanțare doar pentru cererile  de finanțare care fac parte din Planul de acțiune a Strategiei Integrate de Dezvoltare Urbană (SIDU) de la nivelul unei Unități Administrativ Teritoriale.</w:t>
            </w:r>
          </w:p>
        </w:tc>
      </w:tr>
      <w:tr w:rsidR="007500CE" w:rsidRPr="000606C3" w:rsidTr="00626F52">
        <w:trPr>
          <w:trHeight w:val="1009"/>
        </w:trPr>
        <w:tc>
          <w:tcPr>
            <w:tcW w:w="1129" w:type="dxa"/>
            <w:shd w:val="clear" w:color="auto" w:fill="FFFFFF" w:themeFill="background1"/>
            <w:vAlign w:val="center"/>
          </w:tcPr>
          <w:p w:rsidR="007500CE" w:rsidRPr="000606C3" w:rsidRDefault="007500CE" w:rsidP="000606C3">
            <w:pPr>
              <w:rPr>
                <w:b/>
                <w:bCs/>
                <w:i/>
              </w:rPr>
            </w:pPr>
            <w:r w:rsidRPr="00003A0A">
              <w:rPr>
                <w:b/>
                <w:bCs/>
                <w:i/>
              </w:rPr>
              <w:lastRenderedPageBreak/>
              <w:t>RCO 75</w:t>
            </w:r>
          </w:p>
        </w:tc>
        <w:tc>
          <w:tcPr>
            <w:tcW w:w="1657" w:type="dxa"/>
            <w:shd w:val="clear" w:color="auto" w:fill="FFFFFF" w:themeFill="background1"/>
            <w:vAlign w:val="center"/>
          </w:tcPr>
          <w:p w:rsidR="007500CE" w:rsidRPr="000606C3" w:rsidRDefault="007500CE" w:rsidP="000606C3">
            <w:pPr>
              <w:rPr>
                <w:b/>
                <w:bCs/>
                <w:i/>
              </w:rPr>
            </w:pPr>
            <w:r w:rsidRPr="00003A0A">
              <w:rPr>
                <w:b/>
                <w:bCs/>
                <w:i/>
              </w:rPr>
              <w:t>Strategii de dezvoltare teritorială integrată care beneficiază de sprijin</w:t>
            </w:r>
          </w:p>
        </w:tc>
        <w:tc>
          <w:tcPr>
            <w:tcW w:w="895" w:type="dxa"/>
            <w:shd w:val="clear" w:color="auto" w:fill="FFFFFF" w:themeFill="background1"/>
            <w:vAlign w:val="center"/>
          </w:tcPr>
          <w:p w:rsidR="007500CE" w:rsidRPr="000606C3" w:rsidRDefault="007500CE" w:rsidP="000606C3">
            <w:pPr>
              <w:rPr>
                <w:b/>
                <w:bCs/>
                <w:i/>
              </w:rPr>
            </w:pPr>
            <w:r w:rsidRPr="00003A0A">
              <w:rPr>
                <w:b/>
                <w:bCs/>
                <w:i/>
              </w:rPr>
              <w:t>Contributii la strategii</w:t>
            </w:r>
          </w:p>
        </w:tc>
        <w:tc>
          <w:tcPr>
            <w:tcW w:w="3544" w:type="dxa"/>
            <w:shd w:val="clear" w:color="auto" w:fill="FFFFFF" w:themeFill="background1"/>
            <w:vAlign w:val="center"/>
          </w:tcPr>
          <w:p w:rsidR="007500CE" w:rsidRPr="000606C3" w:rsidRDefault="007500CE" w:rsidP="000606C3">
            <w:pPr>
              <w:rPr>
                <w:b/>
                <w:bCs/>
                <w:i/>
              </w:rPr>
            </w:pPr>
            <w:r w:rsidRPr="00541CB6">
              <w:rPr>
                <w:b/>
                <w:bCs/>
                <w:i/>
              </w:rPr>
              <w:t>Contributii la strategii</w:t>
            </w:r>
          </w:p>
        </w:tc>
        <w:tc>
          <w:tcPr>
            <w:tcW w:w="1701" w:type="dxa"/>
            <w:shd w:val="clear" w:color="auto" w:fill="FFFFFF" w:themeFill="background1"/>
          </w:tcPr>
          <w:p w:rsidR="007500CE" w:rsidRPr="000606C3" w:rsidRDefault="007500CE" w:rsidP="000606C3">
            <w:pPr>
              <w:rPr>
                <w:b/>
                <w:bCs/>
                <w:i/>
              </w:rPr>
            </w:pPr>
            <w:r>
              <w:rPr>
                <w:b/>
                <w:bCs/>
                <w:i/>
              </w:rPr>
              <w:t>NU</w:t>
            </w:r>
          </w:p>
        </w:tc>
        <w:tc>
          <w:tcPr>
            <w:tcW w:w="1701" w:type="dxa"/>
            <w:shd w:val="clear" w:color="auto" w:fill="FFFFFF" w:themeFill="background1"/>
          </w:tcPr>
          <w:p w:rsidR="007500CE" w:rsidRPr="00541CB6" w:rsidRDefault="007500CE" w:rsidP="000606C3">
            <w:pPr>
              <w:rPr>
                <w:b/>
                <w:bCs/>
                <w:i/>
              </w:rPr>
            </w:pPr>
          </w:p>
        </w:tc>
        <w:tc>
          <w:tcPr>
            <w:tcW w:w="1701" w:type="dxa"/>
            <w:shd w:val="clear" w:color="auto" w:fill="FFFFFF" w:themeFill="background1"/>
          </w:tcPr>
          <w:p w:rsidR="007500CE" w:rsidRPr="00541CB6" w:rsidRDefault="007500CE" w:rsidP="000606C3">
            <w:pPr>
              <w:rPr>
                <w:b/>
                <w:bCs/>
                <w:i/>
              </w:rPr>
            </w:pPr>
          </w:p>
        </w:tc>
        <w:tc>
          <w:tcPr>
            <w:tcW w:w="1701" w:type="dxa"/>
            <w:shd w:val="clear" w:color="auto" w:fill="FFFFFF" w:themeFill="background1"/>
            <w:vAlign w:val="center"/>
          </w:tcPr>
          <w:p w:rsidR="007500CE" w:rsidRPr="000606C3" w:rsidRDefault="007500CE" w:rsidP="000606C3">
            <w:pPr>
              <w:rPr>
                <w:b/>
                <w:bCs/>
                <w:i/>
              </w:rPr>
            </w:pPr>
            <w:r w:rsidRPr="00541CB6">
              <w:rPr>
                <w:b/>
                <w:bCs/>
                <w:i/>
              </w:rPr>
              <w:t>se va raporta și completa de către solicitant în cererea de finanțare doar pentru cererile  de finanțare care fac parte din Planul de acțiune a Strategiei Integrate de Dezvoltare Urbană (SIDU) de la nivelul unei Unități Administrativ Teritoriale.</w:t>
            </w:r>
          </w:p>
        </w:tc>
      </w:tr>
    </w:tbl>
    <w:p w:rsidR="000606C3" w:rsidRDefault="000606C3" w:rsidP="001709F4">
      <w:pPr>
        <w:rPr>
          <w:b/>
          <w:bCs/>
          <w:i/>
        </w:rPr>
      </w:pPr>
    </w:p>
    <w:p w:rsidR="006106DB" w:rsidRPr="006106DB" w:rsidRDefault="006106DB" w:rsidP="006106DB">
      <w:pPr>
        <w:rPr>
          <w:b/>
          <w:bCs/>
          <w:i/>
        </w:rPr>
      </w:pPr>
      <w:r w:rsidRPr="006106DB">
        <w:rPr>
          <w:b/>
          <w:bCs/>
          <w:i/>
        </w:rPr>
        <w:t>Indicatorii  RCO 74 și RCO 75 se vor raporta și completa de către solicitant în cererea de finanțare doar pentru cererile  de finanțare care fac parte din Planul de acțiune a Strategiei Integrate de Dezvoltare Urbană (SIDU) de la nivelul unei Unități Administrativ Teritoriale Urbane.</w:t>
      </w:r>
    </w:p>
    <w:p w:rsidR="006106DB" w:rsidRPr="006106DB" w:rsidRDefault="006106DB" w:rsidP="006106DB">
      <w:pPr>
        <w:rPr>
          <w:b/>
          <w:bCs/>
          <w:i/>
        </w:rPr>
      </w:pPr>
      <w:r w:rsidRPr="006106DB">
        <w:rPr>
          <w:b/>
          <w:bCs/>
          <w:i/>
        </w:rPr>
        <w:t>O strategie sprijinită prin mai multe proiecte se cuantifică o singură dată.</w:t>
      </w:r>
    </w:p>
    <w:p w:rsidR="006106DB" w:rsidRPr="006106DB" w:rsidRDefault="006106DB" w:rsidP="006106DB">
      <w:pPr>
        <w:rPr>
          <w:b/>
          <w:bCs/>
          <w:i/>
        </w:rPr>
      </w:pPr>
      <w:r w:rsidRPr="006106DB">
        <w:rPr>
          <w:b/>
          <w:bCs/>
          <w:i/>
        </w:rPr>
        <w:t>Indicatorii RCO 74 și RCO 75 se vor completa astfel:</w:t>
      </w:r>
    </w:p>
    <w:p w:rsidR="006106DB" w:rsidRPr="006106DB" w:rsidRDefault="006106DB" w:rsidP="006106DB">
      <w:pPr>
        <w:rPr>
          <w:b/>
          <w:bCs/>
          <w:i/>
        </w:rPr>
      </w:pPr>
      <w:r w:rsidRPr="006106DB">
        <w:rPr>
          <w:b/>
          <w:bCs/>
          <w:i/>
        </w:rPr>
        <w:t>-</w:t>
      </w:r>
      <w:r w:rsidRPr="006106DB">
        <w:rPr>
          <w:b/>
          <w:bCs/>
          <w:i/>
        </w:rPr>
        <w:tab/>
        <w:t>pentru indicatorul RCO 74 se va completa numărul de persoane acoperite de proiectul susținut de fonduri;</w:t>
      </w:r>
    </w:p>
    <w:p w:rsidR="000606C3" w:rsidRDefault="006106DB" w:rsidP="006106DB">
      <w:pPr>
        <w:rPr>
          <w:b/>
          <w:bCs/>
          <w:i/>
        </w:rPr>
      </w:pPr>
      <w:r w:rsidRPr="006106DB">
        <w:rPr>
          <w:b/>
          <w:bCs/>
          <w:i/>
        </w:rPr>
        <w:t>-</w:t>
      </w:r>
      <w:r w:rsidRPr="006106DB">
        <w:rPr>
          <w:b/>
          <w:bCs/>
          <w:i/>
        </w:rPr>
        <w:tab/>
        <w:t>pentru indicatorul RCO 75 se va completa cu cifra 1 ce reprezintă Strategia de dezvoltare teritorială integrată care ar putea beneficia de sprijin prin proiectul depus. Se va ține cont de regula: O strategie sprijinită prin mai multe proiecte se cuantifică o singură dată.</w:t>
      </w:r>
    </w:p>
    <w:p w:rsidR="000606C3" w:rsidRDefault="000606C3" w:rsidP="001709F4">
      <w:pPr>
        <w:rPr>
          <w:b/>
          <w:bCs/>
          <w:i/>
        </w:rPr>
      </w:pPr>
    </w:p>
    <w:p w:rsidR="006106DB" w:rsidRPr="00991642" w:rsidRDefault="006106DB" w:rsidP="006106DB">
      <w:pPr>
        <w:rPr>
          <w:b/>
          <w:bCs/>
          <w:i/>
        </w:rPr>
      </w:pPr>
      <w:r w:rsidRPr="00991642">
        <w:rPr>
          <w:b/>
          <w:bCs/>
          <w:i/>
        </w:rPr>
        <w:lastRenderedPageBreak/>
        <w:t>3.8.2.</w:t>
      </w:r>
      <w:r w:rsidRPr="00991642">
        <w:rPr>
          <w:b/>
          <w:bCs/>
          <w:i/>
        </w:rPr>
        <w:tab/>
        <w:t>Indicatori de rezultat</w:t>
      </w:r>
    </w:p>
    <w:p w:rsidR="001709F4" w:rsidRDefault="006106DB" w:rsidP="006106DB">
      <w:pPr>
        <w:rPr>
          <w:b/>
          <w:bCs/>
          <w:i/>
        </w:rPr>
      </w:pPr>
      <w:r w:rsidRPr="00003A0A">
        <w:rPr>
          <w:b/>
          <w:bCs/>
          <w:i/>
        </w:rPr>
        <w:t xml:space="preserve"> </w:t>
      </w:r>
      <w:r w:rsidR="00003A0A" w:rsidRPr="00003A0A">
        <w:rPr>
          <w:b/>
          <w:bCs/>
          <w:i/>
        </w:rPr>
        <w:t>(Indicatori prestabiliţi) de rezultat</w:t>
      </w:r>
      <w:r w:rsidR="00EA6F5E" w:rsidRPr="00EA6F5E">
        <w:rPr>
          <w:b/>
          <w:bCs/>
          <w:i/>
        </w:rPr>
        <w:t xml:space="preserve"> </w:t>
      </w:r>
      <w:r w:rsidR="00EA6F5E">
        <w:rPr>
          <w:b/>
          <w:bCs/>
          <w:i/>
        </w:rPr>
        <w:t xml:space="preserve">PRBI au corespondent in POR2014 la  nivelul </w:t>
      </w:r>
      <w:r w:rsidR="00EA6F5E" w:rsidRPr="00991642">
        <w:rPr>
          <w:b/>
          <w:bCs/>
          <w:i/>
        </w:rPr>
        <w:t>Indicatori</w:t>
      </w:r>
      <w:r w:rsidR="00EA6F5E">
        <w:rPr>
          <w:b/>
          <w:bCs/>
          <w:i/>
        </w:rPr>
        <w:t>lor</w:t>
      </w:r>
      <w:r w:rsidR="00EA6F5E" w:rsidRPr="00991642">
        <w:rPr>
          <w:b/>
          <w:bCs/>
          <w:i/>
        </w:rPr>
        <w:t xml:space="preserve"> prestabiliţi) de realizare</w:t>
      </w:r>
    </w:p>
    <w:tbl>
      <w:tblPr>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657"/>
        <w:gridCol w:w="895"/>
        <w:gridCol w:w="3260"/>
        <w:gridCol w:w="1701"/>
        <w:gridCol w:w="1701"/>
        <w:gridCol w:w="1701"/>
        <w:gridCol w:w="1701"/>
      </w:tblGrid>
      <w:tr w:rsidR="007500CE" w:rsidRPr="00541CB6" w:rsidTr="00BC43F9">
        <w:trPr>
          <w:trHeight w:val="1009"/>
        </w:trPr>
        <w:tc>
          <w:tcPr>
            <w:tcW w:w="1129" w:type="dxa"/>
            <w:shd w:val="clear" w:color="auto" w:fill="5B9BD5" w:themeFill="accent5"/>
            <w:vAlign w:val="center"/>
          </w:tcPr>
          <w:p w:rsidR="007500CE" w:rsidRPr="00541CB6" w:rsidRDefault="007500CE" w:rsidP="00541CB6">
            <w:pPr>
              <w:rPr>
                <w:b/>
                <w:bCs/>
                <w:i/>
              </w:rPr>
            </w:pPr>
            <w:r w:rsidRPr="00541CB6">
              <w:rPr>
                <w:b/>
                <w:bCs/>
                <w:i/>
              </w:rPr>
              <w:t>Cod indicator PR BI</w:t>
            </w:r>
          </w:p>
        </w:tc>
        <w:tc>
          <w:tcPr>
            <w:tcW w:w="1657" w:type="dxa"/>
            <w:shd w:val="clear" w:color="auto" w:fill="5B9BD5" w:themeFill="accent5"/>
            <w:vAlign w:val="center"/>
          </w:tcPr>
          <w:p w:rsidR="007500CE" w:rsidRPr="00541CB6" w:rsidRDefault="007500CE" w:rsidP="00541CB6">
            <w:pPr>
              <w:rPr>
                <w:b/>
                <w:bCs/>
                <w:i/>
              </w:rPr>
            </w:pPr>
            <w:r w:rsidRPr="00541CB6">
              <w:rPr>
                <w:b/>
                <w:bCs/>
                <w:i/>
              </w:rPr>
              <w:t>Denumirea</w:t>
            </w:r>
          </w:p>
        </w:tc>
        <w:tc>
          <w:tcPr>
            <w:tcW w:w="895" w:type="dxa"/>
            <w:shd w:val="clear" w:color="auto" w:fill="5B9BD5" w:themeFill="accent5"/>
            <w:vAlign w:val="center"/>
          </w:tcPr>
          <w:p w:rsidR="007500CE" w:rsidRPr="00541CB6" w:rsidRDefault="007500CE" w:rsidP="00541CB6">
            <w:pPr>
              <w:rPr>
                <w:b/>
                <w:bCs/>
                <w:i/>
              </w:rPr>
            </w:pPr>
            <w:r w:rsidRPr="00541CB6">
              <w:rPr>
                <w:b/>
                <w:bCs/>
                <w:i/>
              </w:rPr>
              <w:t>U.M.</w:t>
            </w:r>
          </w:p>
        </w:tc>
        <w:tc>
          <w:tcPr>
            <w:tcW w:w="3260" w:type="dxa"/>
            <w:shd w:val="clear" w:color="auto" w:fill="5B9BD5" w:themeFill="accent5"/>
            <w:vAlign w:val="center"/>
          </w:tcPr>
          <w:p w:rsidR="007500CE" w:rsidRPr="00541CB6" w:rsidRDefault="007500CE" w:rsidP="00541CB6">
            <w:pPr>
              <w:rPr>
                <w:b/>
                <w:bCs/>
                <w:i/>
              </w:rPr>
            </w:pPr>
            <w:r w:rsidRPr="00541CB6">
              <w:rPr>
                <w:b/>
                <w:bCs/>
                <w:i/>
              </w:rPr>
              <w:t>Definiția</w:t>
            </w:r>
          </w:p>
        </w:tc>
        <w:tc>
          <w:tcPr>
            <w:tcW w:w="1701" w:type="dxa"/>
            <w:shd w:val="clear" w:color="auto" w:fill="5B9BD5" w:themeFill="accent5"/>
          </w:tcPr>
          <w:p w:rsidR="007500CE" w:rsidRPr="00541CB6" w:rsidRDefault="007500CE" w:rsidP="00541CB6">
            <w:pPr>
              <w:rPr>
                <w:b/>
                <w:bCs/>
                <w:i/>
              </w:rPr>
            </w:pPr>
            <w:r w:rsidRPr="00541CB6">
              <w:rPr>
                <w:b/>
                <w:bCs/>
                <w:i/>
              </w:rPr>
              <w:t>Indicator corespondent/S</w:t>
            </w:r>
            <w:r w:rsidR="00AE2E71">
              <w:rPr>
                <w:b/>
                <w:bCs/>
                <w:i/>
              </w:rPr>
              <w:t>imilar/S</w:t>
            </w:r>
            <w:r w:rsidRPr="00541CB6">
              <w:rPr>
                <w:b/>
                <w:bCs/>
                <w:i/>
              </w:rPr>
              <w:t xml:space="preserve">ursa </w:t>
            </w:r>
          </w:p>
        </w:tc>
        <w:tc>
          <w:tcPr>
            <w:tcW w:w="1701" w:type="dxa"/>
            <w:shd w:val="clear" w:color="auto" w:fill="5B9BD5" w:themeFill="accent5"/>
          </w:tcPr>
          <w:p w:rsidR="007500CE" w:rsidRPr="00541CB6" w:rsidRDefault="007500CE" w:rsidP="00541CB6">
            <w:pPr>
              <w:rPr>
                <w:b/>
                <w:bCs/>
                <w:i/>
              </w:rPr>
            </w:pPr>
            <w:r w:rsidRPr="007500CE">
              <w:rPr>
                <w:b/>
                <w:bCs/>
                <w:i/>
              </w:rPr>
              <w:t>Metoda de calcul</w:t>
            </w:r>
          </w:p>
        </w:tc>
        <w:tc>
          <w:tcPr>
            <w:tcW w:w="1701" w:type="dxa"/>
            <w:shd w:val="clear" w:color="auto" w:fill="5B9BD5" w:themeFill="accent5"/>
          </w:tcPr>
          <w:p w:rsidR="007500CE" w:rsidRPr="007500CE" w:rsidRDefault="007500CE" w:rsidP="007500CE">
            <w:pPr>
              <w:rPr>
                <w:b/>
                <w:bCs/>
                <w:i/>
              </w:rPr>
            </w:pPr>
            <w:r w:rsidRPr="007500CE">
              <w:rPr>
                <w:b/>
                <w:bCs/>
                <w:i/>
              </w:rPr>
              <w:t>Documente</w:t>
            </w:r>
          </w:p>
          <w:p w:rsidR="007500CE" w:rsidRPr="007500CE" w:rsidRDefault="007500CE" w:rsidP="007500CE">
            <w:pPr>
              <w:rPr>
                <w:b/>
                <w:bCs/>
                <w:i/>
              </w:rPr>
            </w:pPr>
            <w:r w:rsidRPr="007500CE">
              <w:rPr>
                <w:b/>
                <w:bCs/>
                <w:i/>
              </w:rPr>
              <w:t>justificative privind</w:t>
            </w:r>
          </w:p>
          <w:p w:rsidR="007500CE" w:rsidRPr="007500CE" w:rsidRDefault="007500CE" w:rsidP="007500CE">
            <w:pPr>
              <w:rPr>
                <w:b/>
                <w:bCs/>
                <w:i/>
              </w:rPr>
            </w:pPr>
            <w:r w:rsidRPr="007500CE">
              <w:rPr>
                <w:b/>
                <w:bCs/>
                <w:i/>
              </w:rPr>
              <w:t>îndeplinirea</w:t>
            </w:r>
          </w:p>
          <w:p w:rsidR="007500CE" w:rsidRPr="00541CB6" w:rsidRDefault="007500CE" w:rsidP="007500CE">
            <w:pPr>
              <w:rPr>
                <w:b/>
                <w:bCs/>
                <w:i/>
              </w:rPr>
            </w:pPr>
            <w:r w:rsidRPr="007500CE">
              <w:rPr>
                <w:b/>
                <w:bCs/>
                <w:i/>
              </w:rPr>
              <w:t>indicatorului</w:t>
            </w:r>
          </w:p>
        </w:tc>
        <w:tc>
          <w:tcPr>
            <w:tcW w:w="1701" w:type="dxa"/>
            <w:shd w:val="clear" w:color="auto" w:fill="5B9BD5" w:themeFill="accent5"/>
            <w:vAlign w:val="center"/>
          </w:tcPr>
          <w:p w:rsidR="007500CE" w:rsidRPr="00541CB6" w:rsidRDefault="007500CE" w:rsidP="00541CB6">
            <w:pPr>
              <w:rPr>
                <w:b/>
                <w:bCs/>
                <w:i/>
              </w:rPr>
            </w:pPr>
            <w:r w:rsidRPr="00541CB6">
              <w:rPr>
                <w:b/>
                <w:bCs/>
                <w:i/>
              </w:rPr>
              <w:t>Data de raportare</w:t>
            </w:r>
          </w:p>
        </w:tc>
      </w:tr>
      <w:tr w:rsidR="007500CE" w:rsidRPr="00541CB6" w:rsidTr="007500CE">
        <w:trPr>
          <w:trHeight w:val="1009"/>
        </w:trPr>
        <w:tc>
          <w:tcPr>
            <w:tcW w:w="1129" w:type="dxa"/>
            <w:shd w:val="clear" w:color="auto" w:fill="FFFFFF" w:themeFill="background1"/>
            <w:vAlign w:val="center"/>
          </w:tcPr>
          <w:p w:rsidR="007500CE" w:rsidRPr="00541CB6" w:rsidRDefault="007500CE" w:rsidP="00541CB6">
            <w:pPr>
              <w:rPr>
                <w:b/>
                <w:bCs/>
                <w:i/>
              </w:rPr>
            </w:pPr>
            <w:r w:rsidRPr="003749B2">
              <w:rPr>
                <w:b/>
                <w:bCs/>
                <w:i/>
              </w:rPr>
              <w:t>RCR 70</w:t>
            </w:r>
          </w:p>
        </w:tc>
        <w:tc>
          <w:tcPr>
            <w:tcW w:w="1657" w:type="dxa"/>
            <w:shd w:val="clear" w:color="auto" w:fill="FFFFFF" w:themeFill="background1"/>
            <w:vAlign w:val="center"/>
          </w:tcPr>
          <w:p w:rsidR="007500CE" w:rsidRPr="00541CB6" w:rsidRDefault="007500CE" w:rsidP="00541CB6">
            <w:pPr>
              <w:rPr>
                <w:b/>
                <w:bCs/>
                <w:i/>
              </w:rPr>
            </w:pPr>
            <w:r w:rsidRPr="003749B2">
              <w:rPr>
                <w:b/>
                <w:bCs/>
                <w:i/>
              </w:rPr>
              <w:t>Număr anual de utilizatori ai structurilor noi sau modernizate de îngrijire a copiilor</w:t>
            </w:r>
          </w:p>
        </w:tc>
        <w:tc>
          <w:tcPr>
            <w:tcW w:w="895" w:type="dxa"/>
            <w:shd w:val="clear" w:color="auto" w:fill="FFFFFF" w:themeFill="background1"/>
            <w:vAlign w:val="center"/>
          </w:tcPr>
          <w:p w:rsidR="00A375B8" w:rsidRPr="00003A0A" w:rsidRDefault="00A375B8" w:rsidP="00A375B8">
            <w:pPr>
              <w:rPr>
                <w:b/>
                <w:bCs/>
                <w:i/>
              </w:rPr>
            </w:pPr>
            <w:r w:rsidRPr="003749B2">
              <w:rPr>
                <w:b/>
                <w:bCs/>
                <w:i/>
              </w:rPr>
              <w:t>Persoane</w:t>
            </w:r>
          </w:p>
          <w:p w:rsidR="007500CE" w:rsidRPr="00541CB6" w:rsidRDefault="007500CE" w:rsidP="00541CB6">
            <w:pPr>
              <w:rPr>
                <w:b/>
                <w:bCs/>
                <w:i/>
              </w:rPr>
            </w:pPr>
          </w:p>
        </w:tc>
        <w:tc>
          <w:tcPr>
            <w:tcW w:w="3260" w:type="dxa"/>
            <w:shd w:val="clear" w:color="auto" w:fill="FFFFFF" w:themeFill="background1"/>
            <w:vAlign w:val="center"/>
          </w:tcPr>
          <w:p w:rsidR="007500CE" w:rsidRPr="003749B2" w:rsidRDefault="007500CE" w:rsidP="003749B2">
            <w:pPr>
              <w:rPr>
                <w:b/>
                <w:bCs/>
                <w:i/>
              </w:rPr>
            </w:pPr>
            <w:r w:rsidRPr="003749B2">
              <w:rPr>
                <w:b/>
                <w:bCs/>
                <w:i/>
              </w:rPr>
              <w:t xml:space="preserve">Numărul anual estimat de copii înregistrați care utilizează infrastructurile de îngrijire a copiilor care beneficiază de sprijin. Pentru valorile obținute, estimarea ar trebui efectuată ex-post în funcție de numărul și dimensiunea grupurilor de copii care folosesc infrastructura cel puțin o dată pe parcursul anului după finalizarea intervenției. Nivelul de referință al indicatorului se referă la numărul de utilizatori ai infrastructurii sprijinite, estimat pentru anul înainte de începerea intervenției, iar acesta este zero pentru infrastructurile nou construite. Indicatorul nu acoperă cadrele didactice, </w:t>
            </w:r>
            <w:r w:rsidRPr="003749B2">
              <w:rPr>
                <w:b/>
                <w:bCs/>
                <w:i/>
              </w:rPr>
              <w:lastRenderedPageBreak/>
              <w:t>părinții, personalul auxiliar sau alte persoane care pot utiliza unitatea.</w:t>
            </w:r>
          </w:p>
          <w:p w:rsidR="007500CE" w:rsidRPr="00541CB6" w:rsidRDefault="007500CE" w:rsidP="003749B2">
            <w:pPr>
              <w:rPr>
                <w:b/>
                <w:bCs/>
                <w:i/>
              </w:rPr>
            </w:pPr>
          </w:p>
        </w:tc>
        <w:tc>
          <w:tcPr>
            <w:tcW w:w="1701" w:type="dxa"/>
            <w:shd w:val="clear" w:color="auto" w:fill="FFFFFF" w:themeFill="background1"/>
          </w:tcPr>
          <w:p w:rsidR="007500CE" w:rsidRDefault="007500CE" w:rsidP="001B2798">
            <w:pPr>
              <w:rPr>
                <w:color w:val="0070C0"/>
              </w:rPr>
            </w:pPr>
            <w:r>
              <w:rPr>
                <w:color w:val="0070C0"/>
              </w:rPr>
              <w:lastRenderedPageBreak/>
              <w:t>NU</w:t>
            </w:r>
          </w:p>
          <w:p w:rsidR="007500CE" w:rsidRDefault="007500CE" w:rsidP="00484BD7">
            <w:pPr>
              <w:rPr>
                <w:color w:val="0070C0"/>
              </w:rPr>
            </w:pPr>
            <w:r w:rsidRPr="001B2798">
              <w:rPr>
                <w:color w:val="0070C0"/>
              </w:rPr>
              <w:t xml:space="preserve">egală cu valoarea țintă stabilită pentru indicatorul corespondent: RCO 66 </w:t>
            </w:r>
          </w:p>
          <w:p w:rsidR="007500CE" w:rsidRDefault="007500CE" w:rsidP="001B2798">
            <w:pPr>
              <w:rPr>
                <w:color w:val="0070C0"/>
              </w:rPr>
            </w:pPr>
          </w:p>
          <w:p w:rsidR="007500CE" w:rsidRDefault="007500CE" w:rsidP="001B2798">
            <w:pPr>
              <w:rPr>
                <w:color w:val="0070C0"/>
              </w:rPr>
            </w:pPr>
          </w:p>
          <w:p w:rsidR="007500CE" w:rsidRDefault="007500CE" w:rsidP="001B2798">
            <w:pPr>
              <w:rPr>
                <w:color w:val="0070C0"/>
              </w:rPr>
            </w:pPr>
          </w:p>
          <w:p w:rsidR="007500CE" w:rsidRPr="00541CB6" w:rsidRDefault="007500CE" w:rsidP="001B2798">
            <w:pPr>
              <w:rPr>
                <w:b/>
                <w:bCs/>
                <w:i/>
              </w:rPr>
            </w:pPr>
          </w:p>
        </w:tc>
        <w:tc>
          <w:tcPr>
            <w:tcW w:w="1701" w:type="dxa"/>
            <w:shd w:val="clear" w:color="auto" w:fill="FFFFFF" w:themeFill="background1"/>
          </w:tcPr>
          <w:p w:rsidR="007500CE" w:rsidRDefault="007500CE" w:rsidP="007500CE">
            <w:r w:rsidRPr="00BA36FA">
              <w:rPr>
                <w:color w:val="0070C0"/>
              </w:rPr>
              <w:t>Calcul: valoarea de bază*grad de ocupare 100%</w:t>
            </w:r>
          </w:p>
          <w:p w:rsidR="007500CE" w:rsidRDefault="007500CE" w:rsidP="001B2798">
            <w:pPr>
              <w:pStyle w:val="Default"/>
              <w:rPr>
                <w:sz w:val="22"/>
                <w:szCs w:val="22"/>
              </w:rPr>
            </w:pPr>
            <w:r>
              <w:rPr>
                <w:color w:val="0070C0"/>
              </w:rPr>
              <w:t xml:space="preserve">Valoarea tinta e </w:t>
            </w:r>
            <w:r w:rsidRPr="001B2798">
              <w:rPr>
                <w:color w:val="0070C0"/>
              </w:rPr>
              <w:t xml:space="preserve">egală cu valoarea țintă stabilită pentru indicatorul corespondent: RCO 66 Capacitatea claselor din cadrul infrastructurilor pentru îngrijirea copiilor care beneficiază de </w:t>
            </w:r>
            <w:r w:rsidRPr="001B2798">
              <w:rPr>
                <w:color w:val="0070C0"/>
              </w:rPr>
              <w:lastRenderedPageBreak/>
              <w:t>sprijin (noi sau modernizate).</w:t>
            </w:r>
          </w:p>
        </w:tc>
        <w:tc>
          <w:tcPr>
            <w:tcW w:w="1701" w:type="dxa"/>
            <w:shd w:val="clear" w:color="auto" w:fill="FFFFFF" w:themeFill="background1"/>
          </w:tcPr>
          <w:p w:rsidR="007500CE" w:rsidRDefault="007500CE" w:rsidP="001B2798">
            <w:pPr>
              <w:pStyle w:val="Default"/>
              <w:rPr>
                <w:sz w:val="22"/>
                <w:szCs w:val="22"/>
              </w:rPr>
            </w:pPr>
          </w:p>
        </w:tc>
        <w:tc>
          <w:tcPr>
            <w:tcW w:w="1701" w:type="dxa"/>
            <w:shd w:val="clear" w:color="auto" w:fill="FFFFFF" w:themeFill="background1"/>
            <w:vAlign w:val="center"/>
          </w:tcPr>
          <w:p w:rsidR="007500CE" w:rsidRDefault="007500CE" w:rsidP="001B2798">
            <w:pPr>
              <w:pStyle w:val="Default"/>
            </w:pPr>
            <w:r>
              <w:rPr>
                <w:sz w:val="22"/>
                <w:szCs w:val="22"/>
              </w:rPr>
              <w:t xml:space="preserve">La un an de la finalizarea implementării proiectului sprijinit. </w:t>
            </w:r>
          </w:p>
          <w:p w:rsidR="007500CE" w:rsidRPr="00541CB6" w:rsidRDefault="007500CE" w:rsidP="00541CB6">
            <w:pPr>
              <w:rPr>
                <w:b/>
                <w:bCs/>
                <w:i/>
              </w:rPr>
            </w:pPr>
          </w:p>
        </w:tc>
      </w:tr>
    </w:tbl>
    <w:p w:rsidR="00541CB6" w:rsidRDefault="00541CB6" w:rsidP="001709F4">
      <w:pPr>
        <w:rPr>
          <w:b/>
          <w:bCs/>
          <w:i/>
        </w:rPr>
      </w:pPr>
    </w:p>
    <w:p w:rsidR="006106DB" w:rsidRPr="006106DB" w:rsidRDefault="006106DB" w:rsidP="006106DB">
      <w:pPr>
        <w:rPr>
          <w:b/>
          <w:bCs/>
          <w:i/>
        </w:rPr>
      </w:pPr>
      <w:bookmarkStart w:id="6" w:name="_Hlk159415214"/>
      <w:r w:rsidRPr="006106DB">
        <w:rPr>
          <w:b/>
          <w:bCs/>
          <w:i/>
        </w:rPr>
        <w:t xml:space="preserve">Valorile </w:t>
      </w:r>
      <w:r w:rsidR="005941D8">
        <w:rPr>
          <w:b/>
          <w:bCs/>
          <w:i/>
        </w:rPr>
        <w:t>indicatorului RCR 70</w:t>
      </w:r>
      <w:r w:rsidR="00A33EC6">
        <w:rPr>
          <w:b/>
          <w:bCs/>
          <w:i/>
        </w:rPr>
        <w:t xml:space="preserve"> </w:t>
      </w:r>
      <w:r w:rsidRPr="006106DB">
        <w:rPr>
          <w:b/>
          <w:bCs/>
          <w:i/>
        </w:rPr>
        <w:t xml:space="preserve"> se raportează de către Solicitant la nivelul fiecărui proiect.</w:t>
      </w:r>
    </w:p>
    <w:bookmarkEnd w:id="6"/>
    <w:p w:rsidR="00541CB6" w:rsidRDefault="00541CB6" w:rsidP="001709F4">
      <w:pPr>
        <w:rPr>
          <w:b/>
          <w:bCs/>
          <w:i/>
        </w:rPr>
      </w:pPr>
    </w:p>
    <w:p w:rsidR="006106DB" w:rsidRPr="006106DB" w:rsidRDefault="006106DB" w:rsidP="006106DB">
      <w:pPr>
        <w:rPr>
          <w:b/>
          <w:bCs/>
          <w:i/>
        </w:rPr>
      </w:pPr>
      <w:r w:rsidRPr="006106DB">
        <w:rPr>
          <w:b/>
          <w:bCs/>
          <w:i/>
        </w:rPr>
        <w:t xml:space="preserve">Indicatorii de realizare specifici programului vor face obiectul monitorizării implementării și performanței investițiilor propuse prin proiect. </w:t>
      </w:r>
    </w:p>
    <w:p w:rsidR="006106DB" w:rsidRPr="006106DB" w:rsidRDefault="006106DB" w:rsidP="006106DB">
      <w:pPr>
        <w:rPr>
          <w:b/>
          <w:bCs/>
          <w:i/>
        </w:rPr>
      </w:pPr>
      <w:r w:rsidRPr="006106DB">
        <w:rPr>
          <w:b/>
          <w:bCs/>
          <w:i/>
        </w:rPr>
        <w:t xml:space="preserve">Neîndeplinirea sau îndeplinirea parțială a acestora poate conduce la recuperarea finanţării proporţional cu gradul de neîndeplinire, în conformitate cu prevederile OUG nr. 66/2011, cu modificările şi completările ulterioare. </w:t>
      </w:r>
    </w:p>
    <w:p w:rsidR="006106DB" w:rsidRPr="006106DB" w:rsidRDefault="006106DB" w:rsidP="006106DB">
      <w:pPr>
        <w:rPr>
          <w:b/>
          <w:bCs/>
          <w:i/>
        </w:rPr>
      </w:pPr>
      <w:r w:rsidRPr="006106DB">
        <w:rPr>
          <w:b/>
          <w:bCs/>
          <w:i/>
        </w:rPr>
        <w:t>În cererea de finanţare se vor prelua indicatorii de realizare specifici de program (din sistemul informatic MySMIS2021/SMIS2021+, Secțiunea Indicatori prestabiliți, centralizat, la nivel de proiect.</w:t>
      </w:r>
    </w:p>
    <w:p w:rsidR="00626F52" w:rsidRPr="00626F52" w:rsidRDefault="00626F52" w:rsidP="00626F52">
      <w:pPr>
        <w:numPr>
          <w:ilvl w:val="0"/>
          <w:numId w:val="3"/>
        </w:numPr>
        <w:rPr>
          <w:b/>
          <w:bCs/>
          <w:i/>
        </w:rPr>
      </w:pPr>
      <w:r w:rsidRPr="00626F52">
        <w:rPr>
          <w:b/>
          <w:bCs/>
          <w:i/>
        </w:rPr>
        <w:t>Coduri de intervenție</w:t>
      </w:r>
    </w:p>
    <w:p w:rsidR="00626F52" w:rsidRPr="00626F52" w:rsidRDefault="00626F52" w:rsidP="00626F52">
      <w:pPr>
        <w:rPr>
          <w:b/>
          <w:bCs/>
          <w:i/>
        </w:rPr>
      </w:pPr>
      <w:r w:rsidRPr="00626F52">
        <w:rPr>
          <w:b/>
          <w:bCs/>
          <w:i/>
        </w:rPr>
        <w:t>Domeniu de intervenție: se selectează din nomenclator domeniul de intervenție aplicabil:</w:t>
      </w:r>
    </w:p>
    <w:p w:rsidR="00003A0A" w:rsidRDefault="00003A0A" w:rsidP="001709F4">
      <w:pPr>
        <w:rPr>
          <w:b/>
          <w:bCs/>
          <w:i/>
        </w:rPr>
      </w:pPr>
    </w:p>
    <w:tbl>
      <w:tblPr>
        <w:tblStyle w:val="TableGrid"/>
        <w:tblW w:w="14601" w:type="dxa"/>
        <w:jc w:val="center"/>
        <w:tblLook w:val="04A0" w:firstRow="1" w:lastRow="0" w:firstColumn="1" w:lastColumn="0" w:noHBand="0" w:noVBand="1"/>
      </w:tblPr>
      <w:tblGrid>
        <w:gridCol w:w="6799"/>
        <w:gridCol w:w="6244"/>
        <w:gridCol w:w="1558"/>
      </w:tblGrid>
      <w:tr w:rsidR="00626F52" w:rsidRPr="00626F52" w:rsidTr="00626F52">
        <w:trPr>
          <w:jc w:val="center"/>
        </w:trPr>
        <w:tc>
          <w:tcPr>
            <w:tcW w:w="6799" w:type="dxa"/>
            <w:shd w:val="clear" w:color="auto" w:fill="BDD6EE" w:themeFill="accent5" w:themeFillTint="66"/>
          </w:tcPr>
          <w:bookmarkEnd w:id="0"/>
          <w:p w:rsidR="00626F52" w:rsidRPr="00626F52" w:rsidRDefault="00626F52" w:rsidP="00626F52">
            <w:pPr>
              <w:spacing w:after="160" w:line="259" w:lineRule="auto"/>
              <w:rPr>
                <w:b/>
                <w:bCs/>
                <w:i/>
              </w:rPr>
            </w:pPr>
            <w:r w:rsidRPr="00626F52">
              <w:rPr>
                <w:b/>
                <w:bCs/>
                <w:i/>
              </w:rPr>
              <w:t>Activități eligibile</w:t>
            </w:r>
          </w:p>
        </w:tc>
        <w:tc>
          <w:tcPr>
            <w:tcW w:w="6244" w:type="dxa"/>
            <w:shd w:val="clear" w:color="auto" w:fill="BDD6EE" w:themeFill="accent5" w:themeFillTint="66"/>
          </w:tcPr>
          <w:p w:rsidR="00626F52" w:rsidRPr="00626F52" w:rsidRDefault="00626F52" w:rsidP="00626F52">
            <w:pPr>
              <w:spacing w:after="160" w:line="259" w:lineRule="auto"/>
              <w:rPr>
                <w:b/>
                <w:bCs/>
                <w:i/>
              </w:rPr>
            </w:pPr>
            <w:r w:rsidRPr="00626F52">
              <w:rPr>
                <w:b/>
                <w:bCs/>
                <w:i/>
              </w:rPr>
              <w:t>Domeniu de intervenție</w:t>
            </w:r>
          </w:p>
        </w:tc>
        <w:tc>
          <w:tcPr>
            <w:tcW w:w="1558" w:type="dxa"/>
            <w:shd w:val="clear" w:color="auto" w:fill="BDD6EE" w:themeFill="accent5" w:themeFillTint="66"/>
          </w:tcPr>
          <w:p w:rsidR="00626F52" w:rsidRPr="00626F52" w:rsidRDefault="00626F52" w:rsidP="00626F52">
            <w:pPr>
              <w:spacing w:after="160" w:line="259" w:lineRule="auto"/>
              <w:rPr>
                <w:b/>
                <w:bCs/>
                <w:i/>
              </w:rPr>
            </w:pPr>
            <w:r w:rsidRPr="00626F52">
              <w:rPr>
                <w:b/>
                <w:bCs/>
                <w:i/>
              </w:rPr>
              <w:t>Cod</w:t>
            </w:r>
          </w:p>
        </w:tc>
      </w:tr>
      <w:tr w:rsidR="00626F52" w:rsidRPr="00626F52" w:rsidTr="00626F52">
        <w:trPr>
          <w:trHeight w:val="495"/>
          <w:jc w:val="center"/>
        </w:trPr>
        <w:tc>
          <w:tcPr>
            <w:tcW w:w="6799" w:type="dxa"/>
            <w:shd w:val="clear" w:color="auto" w:fill="auto"/>
          </w:tcPr>
          <w:p w:rsidR="00626F52" w:rsidRPr="00626F52" w:rsidRDefault="00626F52" w:rsidP="00626F52">
            <w:pPr>
              <w:spacing w:after="160" w:line="259" w:lineRule="auto"/>
              <w:rPr>
                <w:b/>
                <w:bCs/>
                <w:i/>
              </w:rPr>
            </w:pPr>
            <w:r w:rsidRPr="00626F52">
              <w:rPr>
                <w:b/>
                <w:bCs/>
                <w:i/>
              </w:rPr>
              <w:t xml:space="preserve"> </w:t>
            </w:r>
          </w:p>
        </w:tc>
        <w:tc>
          <w:tcPr>
            <w:tcW w:w="6244" w:type="dxa"/>
            <w:shd w:val="clear" w:color="auto" w:fill="auto"/>
          </w:tcPr>
          <w:p w:rsidR="00626F52" w:rsidRPr="00626F52" w:rsidRDefault="00626F52" w:rsidP="00626F52">
            <w:pPr>
              <w:spacing w:after="160" w:line="259" w:lineRule="auto"/>
              <w:rPr>
                <w:b/>
                <w:bCs/>
                <w:i/>
              </w:rPr>
            </w:pPr>
            <w:proofErr w:type="spellStart"/>
            <w:r w:rsidRPr="00626F52">
              <w:rPr>
                <w:b/>
                <w:bCs/>
                <w:i/>
                <w:lang w:val="en-US"/>
              </w:rPr>
              <w:t>Infrastructură</w:t>
            </w:r>
            <w:proofErr w:type="spellEnd"/>
            <w:r w:rsidRPr="00626F52">
              <w:rPr>
                <w:b/>
                <w:bCs/>
                <w:i/>
                <w:lang w:val="en-US"/>
              </w:rPr>
              <w:t xml:space="preserve"> </w:t>
            </w:r>
            <w:proofErr w:type="spellStart"/>
            <w:r w:rsidRPr="00626F52">
              <w:rPr>
                <w:b/>
                <w:bCs/>
                <w:i/>
                <w:lang w:val="en-US"/>
              </w:rPr>
              <w:t>pentru</w:t>
            </w:r>
            <w:proofErr w:type="spellEnd"/>
            <w:r w:rsidRPr="00626F52">
              <w:rPr>
                <w:b/>
                <w:bCs/>
                <w:i/>
                <w:lang w:val="en-US"/>
              </w:rPr>
              <w:t xml:space="preserve"> </w:t>
            </w:r>
            <w:proofErr w:type="spellStart"/>
            <w:r w:rsidRPr="00626F52">
              <w:rPr>
                <w:b/>
                <w:bCs/>
                <w:i/>
                <w:lang w:val="en-US"/>
              </w:rPr>
              <w:t>educația</w:t>
            </w:r>
            <w:proofErr w:type="spellEnd"/>
            <w:r w:rsidRPr="00626F52">
              <w:rPr>
                <w:b/>
                <w:bCs/>
                <w:i/>
                <w:lang w:val="en-US"/>
              </w:rPr>
              <w:t xml:space="preserve"> </w:t>
            </w:r>
            <w:proofErr w:type="spellStart"/>
            <w:r w:rsidRPr="00626F52">
              <w:rPr>
                <w:b/>
                <w:bCs/>
                <w:i/>
                <w:lang w:val="en-US"/>
              </w:rPr>
              <w:t>și</w:t>
            </w:r>
            <w:proofErr w:type="spellEnd"/>
            <w:r w:rsidRPr="00626F52">
              <w:rPr>
                <w:b/>
                <w:bCs/>
                <w:i/>
                <w:lang w:val="en-US"/>
              </w:rPr>
              <w:t xml:space="preserve"> </w:t>
            </w:r>
            <w:proofErr w:type="spellStart"/>
            <w:r w:rsidRPr="00626F52">
              <w:rPr>
                <w:b/>
                <w:bCs/>
                <w:i/>
                <w:lang w:val="en-US"/>
              </w:rPr>
              <w:t>îngrijirea</w:t>
            </w:r>
            <w:proofErr w:type="spellEnd"/>
            <w:r w:rsidRPr="00626F52">
              <w:rPr>
                <w:b/>
                <w:bCs/>
                <w:i/>
                <w:lang w:val="en-US"/>
              </w:rPr>
              <w:t xml:space="preserve"> </w:t>
            </w:r>
            <w:proofErr w:type="spellStart"/>
            <w:r w:rsidRPr="00626F52">
              <w:rPr>
                <w:b/>
                <w:bCs/>
                <w:i/>
                <w:lang w:val="en-US"/>
              </w:rPr>
              <w:t>copiilor</w:t>
            </w:r>
            <w:proofErr w:type="spellEnd"/>
          </w:p>
        </w:tc>
        <w:tc>
          <w:tcPr>
            <w:tcW w:w="1558" w:type="dxa"/>
            <w:shd w:val="clear" w:color="auto" w:fill="auto"/>
            <w:vAlign w:val="center"/>
          </w:tcPr>
          <w:p w:rsidR="00626F52" w:rsidRPr="00626F52" w:rsidRDefault="00626F52" w:rsidP="00626F52">
            <w:pPr>
              <w:spacing w:after="160" w:line="259" w:lineRule="auto"/>
              <w:rPr>
                <w:b/>
                <w:bCs/>
                <w:i/>
              </w:rPr>
            </w:pPr>
            <w:r w:rsidRPr="00626F52">
              <w:rPr>
                <w:b/>
                <w:bCs/>
                <w:i/>
              </w:rPr>
              <w:t>121</w:t>
            </w:r>
          </w:p>
        </w:tc>
      </w:tr>
    </w:tbl>
    <w:p w:rsidR="001709F4" w:rsidRDefault="001709F4" w:rsidP="001709F4">
      <w:pPr>
        <w:rPr>
          <w:b/>
          <w:bCs/>
          <w:i/>
        </w:rPr>
      </w:pPr>
    </w:p>
    <w:sectPr w:rsidR="001709F4" w:rsidSect="00F44166">
      <w:headerReference w:type="default" r:id="rId7"/>
      <w:footerReference w:type="default" r:id="rId8"/>
      <w:pgSz w:w="16838" w:h="11906" w:orient="landscape"/>
      <w:pgMar w:top="1440" w:right="1440" w:bottom="70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9B3" w:rsidRDefault="004549B3" w:rsidP="00BC43F9">
      <w:pPr>
        <w:spacing w:after="0" w:line="240" w:lineRule="auto"/>
      </w:pPr>
      <w:r>
        <w:separator/>
      </w:r>
    </w:p>
  </w:endnote>
  <w:endnote w:type="continuationSeparator" w:id="0">
    <w:p w:rsidR="004549B3" w:rsidRDefault="004549B3" w:rsidP="00BC4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43F9" w:rsidRPr="00D519B5" w:rsidRDefault="00BC43F9" w:rsidP="00BC43F9">
    <w:pPr>
      <w:spacing w:after="0"/>
      <w:ind w:left="2880"/>
      <w:rPr>
        <w:rFonts w:ascii="Arial" w:hAnsi="Arial" w:cs="Arial"/>
        <w:b/>
        <w:color w:val="0070C0"/>
        <w:szCs w:val="20"/>
        <w:lang w:val="en-GB"/>
      </w:rPr>
    </w:pPr>
    <w:r w:rsidRPr="00D519B5">
      <w:rPr>
        <w:noProof/>
        <w:szCs w:val="20"/>
        <w:lang w:val="en-US"/>
      </w:rPr>
      <w:drawing>
        <wp:anchor distT="0" distB="0" distL="114300" distR="114300" simplePos="0" relativeHeight="251661312" behindDoc="0" locked="0" layoutInCell="1" allowOverlap="1" wp14:anchorId="164CEE94" wp14:editId="20694E7A">
          <wp:simplePos x="0" y="0"/>
          <wp:positionH relativeFrom="leftMargin">
            <wp:posOffset>571500</wp:posOffset>
          </wp:positionH>
          <wp:positionV relativeFrom="margin">
            <wp:posOffset>5652135</wp:posOffset>
          </wp:positionV>
          <wp:extent cx="352425" cy="544195"/>
          <wp:effectExtent l="0" t="0" r="9525"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D519B5">
      <w:rPr>
        <w:rFonts w:ascii="Arial" w:hAnsi="Arial" w:cs="Arial"/>
        <w:b/>
        <w:color w:val="0070C0"/>
        <w:szCs w:val="20"/>
        <w:lang w:val="en-GB"/>
      </w:rPr>
      <w:t>Autoritate</w:t>
    </w:r>
    <w:proofErr w:type="spellEnd"/>
    <w:r w:rsidRPr="00D519B5">
      <w:rPr>
        <w:rFonts w:ascii="Arial" w:hAnsi="Arial" w:cs="Arial"/>
        <w:b/>
        <w:color w:val="0070C0"/>
        <w:szCs w:val="20"/>
        <w:lang w:val="en-GB"/>
      </w:rPr>
      <w:t xml:space="preserve"> de Management</w:t>
    </w:r>
  </w:p>
  <w:p w:rsidR="00BC43F9" w:rsidRPr="00D519B5" w:rsidRDefault="00BC43F9" w:rsidP="00BC43F9">
    <w:pPr>
      <w:spacing w:after="0"/>
      <w:jc w:val="center"/>
      <w:rPr>
        <w:rFonts w:ascii="Arial" w:hAnsi="Arial" w:cs="Arial"/>
        <w:b/>
        <w:i/>
        <w:iCs/>
        <w:color w:val="0070C0"/>
        <w:szCs w:val="20"/>
        <w:lang w:val="en-GB"/>
      </w:rPr>
    </w:pPr>
    <w:proofErr w:type="spellStart"/>
    <w:r w:rsidRPr="00D519B5">
      <w:rPr>
        <w:rFonts w:ascii="Arial" w:hAnsi="Arial" w:cs="Arial"/>
        <w:b/>
        <w:color w:val="0070C0"/>
        <w:sz w:val="20"/>
        <w:szCs w:val="20"/>
        <w:lang w:val="en-GB"/>
      </w:rPr>
      <w:t>pentru</w:t>
    </w:r>
    <w:proofErr w:type="spellEnd"/>
    <w:r w:rsidRPr="00D519B5">
      <w:rPr>
        <w:rFonts w:ascii="Arial" w:hAnsi="Arial" w:cs="Arial"/>
        <w:b/>
        <w:color w:val="0070C0"/>
        <w:sz w:val="20"/>
        <w:szCs w:val="20"/>
        <w:lang w:val="en-GB"/>
      </w:rPr>
      <w:t xml:space="preserve"> </w:t>
    </w:r>
    <w:proofErr w:type="spellStart"/>
    <w:r w:rsidRPr="00D519B5">
      <w:rPr>
        <w:rFonts w:ascii="Arial" w:hAnsi="Arial" w:cs="Arial"/>
        <w:b/>
        <w:color w:val="0070C0"/>
        <w:sz w:val="20"/>
        <w:szCs w:val="20"/>
        <w:lang w:val="en-GB"/>
      </w:rPr>
      <w:t>Programul</w:t>
    </w:r>
    <w:proofErr w:type="spellEnd"/>
    <w:r w:rsidRPr="00D519B5">
      <w:rPr>
        <w:rFonts w:ascii="Arial" w:hAnsi="Arial" w:cs="Arial"/>
        <w:b/>
        <w:color w:val="0070C0"/>
        <w:sz w:val="20"/>
        <w:szCs w:val="20"/>
        <w:lang w:val="en-GB"/>
      </w:rPr>
      <w:t xml:space="preserve"> Regional </w:t>
    </w:r>
    <w:proofErr w:type="spellStart"/>
    <w:r w:rsidRPr="00D519B5">
      <w:rPr>
        <w:rFonts w:ascii="Arial" w:hAnsi="Arial" w:cs="Arial"/>
        <w:b/>
        <w:color w:val="0070C0"/>
        <w:sz w:val="20"/>
        <w:szCs w:val="20"/>
        <w:lang w:val="en-GB"/>
      </w:rPr>
      <w:t>București-Ilfov</w:t>
    </w:r>
    <w:proofErr w:type="spellEnd"/>
    <w:r w:rsidRPr="00D519B5">
      <w:rPr>
        <w:rFonts w:ascii="Arial" w:hAnsi="Arial" w:cs="Arial"/>
        <w:b/>
        <w:color w:val="0070C0"/>
        <w:sz w:val="20"/>
        <w:szCs w:val="20"/>
        <w:lang w:val="en-GB"/>
      </w:rPr>
      <w:t xml:space="preserve"> 2021-2027</w:t>
    </w:r>
    <w:r w:rsidRPr="00D519B5">
      <w:rPr>
        <w:rFonts w:ascii="Arial" w:hAnsi="Arial" w:cs="Arial"/>
        <w:b/>
        <w:color w:val="0070C0"/>
        <w:sz w:val="20"/>
        <w:szCs w:val="20"/>
        <w:lang w:val="en-GB"/>
      </w:rPr>
      <w:tab/>
      <w:t xml:space="preserve">                               www.adrbi.ro</w:t>
    </w:r>
  </w:p>
  <w:p w:rsidR="00BC43F9" w:rsidRDefault="00BC4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9B3" w:rsidRDefault="004549B3" w:rsidP="00BC43F9">
      <w:pPr>
        <w:spacing w:after="0" w:line="240" w:lineRule="auto"/>
      </w:pPr>
      <w:r>
        <w:separator/>
      </w:r>
    </w:p>
  </w:footnote>
  <w:footnote w:type="continuationSeparator" w:id="0">
    <w:p w:rsidR="004549B3" w:rsidRDefault="004549B3" w:rsidP="00BC4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43F9" w:rsidRDefault="00BC43F9">
    <w:pPr>
      <w:pStyle w:val="Header"/>
    </w:pPr>
    <w:r w:rsidRPr="00A71B29">
      <w:rPr>
        <w:b/>
        <w:bCs/>
        <w:noProof/>
        <w:lang w:val="en-US"/>
      </w:rPr>
      <w:drawing>
        <wp:anchor distT="0" distB="0" distL="114300" distR="114300" simplePos="0" relativeHeight="251659264" behindDoc="1" locked="0" layoutInCell="1" allowOverlap="1" wp14:anchorId="1504C696" wp14:editId="73432AE0">
          <wp:simplePos x="0" y="0"/>
          <wp:positionH relativeFrom="column">
            <wp:posOffset>1112520</wp:posOffset>
          </wp:positionH>
          <wp:positionV relativeFrom="paragraph">
            <wp:posOffset>-175895</wp:posOffset>
          </wp:positionV>
          <wp:extent cx="5731510" cy="577472"/>
          <wp:effectExtent l="0" t="0" r="2540" b="0"/>
          <wp:wrapTight wrapText="bothSides">
            <wp:wrapPolygon edited="0">
              <wp:start x="9836" y="0"/>
              <wp:lineTo x="0" y="3564"/>
              <wp:lineTo x="0" y="20673"/>
              <wp:lineTo x="16225" y="20673"/>
              <wp:lineTo x="21538" y="20673"/>
              <wp:lineTo x="21538" y="0"/>
              <wp:lineTo x="9836"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77472"/>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B45BF"/>
    <w:multiLevelType w:val="hybridMultilevel"/>
    <w:tmpl w:val="8B6085E6"/>
    <w:lvl w:ilvl="0" w:tplc="6E646944">
      <w:start w:val="1"/>
      <w:numFmt w:val="lowerRoman"/>
      <w:lvlText w:val="%1)"/>
      <w:lvlJc w:val="left"/>
      <w:pPr>
        <w:ind w:left="1222" w:hanging="720"/>
      </w:pPr>
      <w:rPr>
        <w:rFonts w:hint="default"/>
        <w:b/>
        <w:bCs/>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49638B"/>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9F4"/>
    <w:rsid w:val="00003A0A"/>
    <w:rsid w:val="000606C3"/>
    <w:rsid w:val="001709F4"/>
    <w:rsid w:val="001B2798"/>
    <w:rsid w:val="001C01C7"/>
    <w:rsid w:val="00256AA9"/>
    <w:rsid w:val="00263845"/>
    <w:rsid w:val="0036080C"/>
    <w:rsid w:val="003749B2"/>
    <w:rsid w:val="003F54E2"/>
    <w:rsid w:val="004549B3"/>
    <w:rsid w:val="00462805"/>
    <w:rsid w:val="00484BD7"/>
    <w:rsid w:val="004B32A6"/>
    <w:rsid w:val="00520F65"/>
    <w:rsid w:val="00530AF7"/>
    <w:rsid w:val="00541CB6"/>
    <w:rsid w:val="005941D8"/>
    <w:rsid w:val="006106DB"/>
    <w:rsid w:val="00626F52"/>
    <w:rsid w:val="006957D3"/>
    <w:rsid w:val="007216D3"/>
    <w:rsid w:val="007500CE"/>
    <w:rsid w:val="00754352"/>
    <w:rsid w:val="007D341D"/>
    <w:rsid w:val="00842861"/>
    <w:rsid w:val="008C6FB4"/>
    <w:rsid w:val="00991642"/>
    <w:rsid w:val="009D76B0"/>
    <w:rsid w:val="009F3FE9"/>
    <w:rsid w:val="00A33EC6"/>
    <w:rsid w:val="00A375B8"/>
    <w:rsid w:val="00AE2E71"/>
    <w:rsid w:val="00BA36FA"/>
    <w:rsid w:val="00BC43F9"/>
    <w:rsid w:val="00BC4AF0"/>
    <w:rsid w:val="00BE2800"/>
    <w:rsid w:val="00C24A28"/>
    <w:rsid w:val="00CB18EA"/>
    <w:rsid w:val="00DA7A59"/>
    <w:rsid w:val="00E327FB"/>
    <w:rsid w:val="00E43B05"/>
    <w:rsid w:val="00EA6F5E"/>
    <w:rsid w:val="00F36679"/>
    <w:rsid w:val="00F44166"/>
    <w:rsid w:val="00F53D95"/>
    <w:rsid w:val="00F84B99"/>
    <w:rsid w:val="00FB49C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44ECD"/>
  <w15:chartTrackingRefBased/>
  <w15:docId w15:val="{68ED7AE8-924D-43B8-A6E9-191809BD2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279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09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09F4"/>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BC43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43F9"/>
  </w:style>
  <w:style w:type="paragraph" w:styleId="Footer">
    <w:name w:val="footer"/>
    <w:basedOn w:val="Normal"/>
    <w:link w:val="FooterChar"/>
    <w:uiPriority w:val="99"/>
    <w:unhideWhenUsed/>
    <w:rsid w:val="00BC43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43F9"/>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Reference,Refer"/>
    <w:basedOn w:val="Normal"/>
    <w:link w:val="FootnoteTextChar"/>
    <w:uiPriority w:val="99"/>
    <w:unhideWhenUsed/>
    <w:rsid w:val="00626F52"/>
    <w:pPr>
      <w:spacing w:after="0" w:line="240" w:lineRule="auto"/>
    </w:pPr>
    <w:rPr>
      <w:kern w:val="2"/>
      <w:sz w:val="20"/>
      <w:szCs w:val="20"/>
      <w:lang w:val="en-US"/>
      <w14:ligatures w14:val="standardContextual"/>
    </w:rPr>
  </w:style>
  <w:style w:type="character" w:customStyle="1" w:styleId="FootnoteTextChar">
    <w:name w:val="Footnote Text Char"/>
    <w:basedOn w:val="DefaultParagraphFont"/>
    <w:link w:val="FootnoteText"/>
    <w:uiPriority w:val="99"/>
    <w:rsid w:val="00626F52"/>
    <w:rPr>
      <w:kern w:val="2"/>
      <w:sz w:val="20"/>
      <w:szCs w:val="20"/>
      <w:lang w:val="en-US"/>
      <w14:ligatures w14:val="standardContextual"/>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uiPriority w:val="99"/>
    <w:qFormat/>
    <w:rsid w:val="00626F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20">
      <w:bodyDiv w:val="1"/>
      <w:marLeft w:val="0"/>
      <w:marRight w:val="0"/>
      <w:marTop w:val="0"/>
      <w:marBottom w:val="0"/>
      <w:divBdr>
        <w:top w:val="none" w:sz="0" w:space="0" w:color="auto"/>
        <w:left w:val="none" w:sz="0" w:space="0" w:color="auto"/>
        <w:bottom w:val="none" w:sz="0" w:space="0" w:color="auto"/>
        <w:right w:val="none" w:sz="0" w:space="0" w:color="auto"/>
      </w:divBdr>
    </w:div>
    <w:div w:id="401680283">
      <w:bodyDiv w:val="1"/>
      <w:marLeft w:val="0"/>
      <w:marRight w:val="0"/>
      <w:marTop w:val="0"/>
      <w:marBottom w:val="0"/>
      <w:divBdr>
        <w:top w:val="none" w:sz="0" w:space="0" w:color="auto"/>
        <w:left w:val="none" w:sz="0" w:space="0" w:color="auto"/>
        <w:bottom w:val="none" w:sz="0" w:space="0" w:color="auto"/>
        <w:right w:val="none" w:sz="0" w:space="0" w:color="auto"/>
      </w:divBdr>
    </w:div>
    <w:div w:id="417871834">
      <w:bodyDiv w:val="1"/>
      <w:marLeft w:val="0"/>
      <w:marRight w:val="0"/>
      <w:marTop w:val="0"/>
      <w:marBottom w:val="0"/>
      <w:divBdr>
        <w:top w:val="none" w:sz="0" w:space="0" w:color="auto"/>
        <w:left w:val="none" w:sz="0" w:space="0" w:color="auto"/>
        <w:bottom w:val="none" w:sz="0" w:space="0" w:color="auto"/>
        <w:right w:val="none" w:sz="0" w:space="0" w:color="auto"/>
      </w:divBdr>
    </w:div>
    <w:div w:id="680161825">
      <w:bodyDiv w:val="1"/>
      <w:marLeft w:val="0"/>
      <w:marRight w:val="0"/>
      <w:marTop w:val="0"/>
      <w:marBottom w:val="0"/>
      <w:divBdr>
        <w:top w:val="none" w:sz="0" w:space="0" w:color="auto"/>
        <w:left w:val="none" w:sz="0" w:space="0" w:color="auto"/>
        <w:bottom w:val="none" w:sz="0" w:space="0" w:color="auto"/>
        <w:right w:val="none" w:sz="0" w:space="0" w:color="auto"/>
      </w:divBdr>
    </w:div>
    <w:div w:id="1173488941">
      <w:bodyDiv w:val="1"/>
      <w:marLeft w:val="0"/>
      <w:marRight w:val="0"/>
      <w:marTop w:val="0"/>
      <w:marBottom w:val="0"/>
      <w:divBdr>
        <w:top w:val="none" w:sz="0" w:space="0" w:color="auto"/>
        <w:left w:val="none" w:sz="0" w:space="0" w:color="auto"/>
        <w:bottom w:val="none" w:sz="0" w:space="0" w:color="auto"/>
        <w:right w:val="none" w:sz="0" w:space="0" w:color="auto"/>
      </w:divBdr>
    </w:div>
    <w:div w:id="1201743830">
      <w:bodyDiv w:val="1"/>
      <w:marLeft w:val="0"/>
      <w:marRight w:val="0"/>
      <w:marTop w:val="0"/>
      <w:marBottom w:val="0"/>
      <w:divBdr>
        <w:top w:val="none" w:sz="0" w:space="0" w:color="auto"/>
        <w:left w:val="none" w:sz="0" w:space="0" w:color="auto"/>
        <w:bottom w:val="none" w:sz="0" w:space="0" w:color="auto"/>
        <w:right w:val="none" w:sz="0" w:space="0" w:color="auto"/>
      </w:divBdr>
    </w:div>
    <w:div w:id="1777098269">
      <w:bodyDiv w:val="1"/>
      <w:marLeft w:val="0"/>
      <w:marRight w:val="0"/>
      <w:marTop w:val="0"/>
      <w:marBottom w:val="0"/>
      <w:divBdr>
        <w:top w:val="none" w:sz="0" w:space="0" w:color="auto"/>
        <w:left w:val="none" w:sz="0" w:space="0" w:color="auto"/>
        <w:bottom w:val="none" w:sz="0" w:space="0" w:color="auto"/>
        <w:right w:val="none" w:sz="0" w:space="0" w:color="auto"/>
      </w:divBdr>
    </w:div>
    <w:div w:id="213957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1347</Words>
  <Characters>7818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FRANCISCA-VIOLETA DINCA</dc:creator>
  <cp:keywords/>
  <dc:description/>
  <cp:lastModifiedBy>FRANCISCA-VIOLETA DINCA</cp:lastModifiedBy>
  <cp:revision>4</cp:revision>
  <dcterms:created xsi:type="dcterms:W3CDTF">2024-03-28T12:53:00Z</dcterms:created>
  <dcterms:modified xsi:type="dcterms:W3CDTF">2024-03-28T12:55:00Z</dcterms:modified>
</cp:coreProperties>
</file>